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ind w:left="720"/>
        <w:rPr>
          <w:rFonts w:ascii="Times New Roman" w:hAnsi="Times New Roman"/>
          <w:i w:val="0"/>
          <w:iCs w:val="0"/>
          <w:sz w:val="28"/>
        </w:rPr>
      </w:pPr>
      <w:r>
        <w:rPr>
          <w:rFonts w:ascii="Arial" w:hAnsi="Arial" w:eastAsia="华文细黑"/>
          <w:sz w:val="16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-323850</wp:posOffset>
                </wp:positionH>
                <wp:positionV relativeFrom="page">
                  <wp:posOffset>476250</wp:posOffset>
                </wp:positionV>
                <wp:extent cx="7874635" cy="76200"/>
                <wp:effectExtent l="0" t="0" r="0" b="0"/>
                <wp:wrapNone/>
                <wp:docPr id="6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635" cy="76200"/>
                          <a:chOff x="8" y="-80"/>
                          <a:chExt cx="15823" cy="1528"/>
                        </a:xfrm>
                      </wpg:grpSpPr>
                      <wps:wsp>
                        <wps:cNvPr id="7" name="自选图形 10"/>
                        <wps:cNvCnPr/>
                        <wps:spPr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1849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矩形 11"/>
                        <wps:cNvSpPr/>
                        <wps:spPr>
                          <a:xfrm>
                            <a:off x="8" y="-80"/>
                            <a:ext cx="4032" cy="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25.5pt;margin-top:37.5pt;height:6pt;width:620.05pt;mso-position-horizontal-relative:page;mso-position-vertical-relative:page;z-index:251663360;mso-width-relative:page;mso-height-relative:page;" coordorigin="8,-80" coordsize="15823,1528" o:allowincell="f" o:gfxdata="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7ji1/9oAAAAKAQAADwAAAAAAAAAB&#10;ACAAAAAiAAAAZHJzL2Rvd25yZXYueG1sUEsBAhQAFAAAAAgAh07iQId56+65AgAAcAYAAA4AAAAA&#10;AAAAAQAgAAAAKQEAAGRycy9lMm9Eb2MueG1sUEsFBgAAAAAGAAYAWQEAAFQGAAAAAA==&#10;">
                <o:lock v:ext="edit" aspectratio="f"/>
                <v:shape id="自选图形 10" o:spid="_x0000_s1026" o:spt="32" type="#_x0000_t32" style="position:absolute;left:9;top:1431;height:0;width:15822;" filled="f" stroked="t" coordsize="21600,21600" o:gfxdata="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dwHhugAAANoA&#10;AAAPAAAAAAAAAAEAIAAAACIAAABkcnMvZG93bnJldi54bWxQSwECFAAUAAAACACHTuJAMy8FnjsA&#10;AAA5AAAAEAAAAAAAAAABACAAAAAJAQAAZHJzL3NoYXBleG1sLnhtbFBLBQYAAAAABgAGAFsBAACz&#10;AwAAAAA=&#10;">
                  <v:fill on="f" focussize="0,0"/>
                  <v:stroke color="#31849B" joinstyle="round"/>
                  <v:imagedata o:title=""/>
                  <o:lock v:ext="edit" aspectratio="f"/>
                </v:shape>
                <v:rect id="矩形 11" o:spid="_x0000_s1026" o:spt="1" style="position:absolute;left:8;top:-80;height:1528;width:4032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Times New Roman" w:hAnsi="Times New Roman"/>
          <w:i w:val="0"/>
          <w:iCs w:val="0"/>
          <w:sz w:val="28"/>
        </w:rPr>
        <w:t>性能及特性</w:t>
      </w:r>
      <w:r>
        <w:rPr>
          <w:rFonts w:ascii="Times New Roman" w:hAnsi="Times New Roman"/>
          <w:i w:val="0"/>
          <w:iCs w:val="0"/>
          <w:sz w:val="28"/>
        </w:rPr>
        <w:t>:</w:t>
      </w:r>
    </w:p>
    <w:p>
      <w:pPr>
        <w:pStyle w:val="3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1434" w:hanging="357"/>
        <w:rPr>
          <w:rStyle w:val="18"/>
          <w:rFonts w:ascii="Times New Roman" w:hAnsi="Times New Roman" w:eastAsia="微软雅黑" w:cs="GillSans-Light"/>
          <w:bCs w:val="0"/>
          <w:sz w:val="21"/>
          <w:szCs w:val="21"/>
        </w:rPr>
      </w:pPr>
      <w:r>
        <w:rPr>
          <w:rStyle w:val="18"/>
          <w:rFonts w:hint="eastAsia" w:ascii="Times New Roman" w:hAnsi="Times New Roman" w:eastAsia="微软雅黑"/>
          <w:sz w:val="21"/>
          <w:szCs w:val="21"/>
        </w:rPr>
        <w:t>导热率</w:t>
      </w:r>
      <w:r>
        <w:rPr>
          <w:rStyle w:val="18"/>
          <w:rFonts w:ascii="Times New Roman" w:hAnsi="Times New Roman" w:eastAsia="微软雅黑"/>
          <w:sz w:val="21"/>
          <w:szCs w:val="21"/>
        </w:rPr>
        <w:t>:</w:t>
      </w:r>
      <w:r>
        <w:rPr>
          <w:rFonts w:ascii="Times New Roman" w:hAnsi="Times New Roman" w:cs="GillSans-Light"/>
          <w:bCs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1.2W/m∙K</w:t>
      </w:r>
    </w:p>
    <w:p>
      <w:pPr>
        <w:pStyle w:val="30"/>
        <w:numPr>
          <w:ilvl w:val="0"/>
          <w:numId w:val="1"/>
        </w:numPr>
        <w:autoSpaceDE w:val="0"/>
        <w:autoSpaceDN w:val="0"/>
        <w:adjustRightInd w:val="0"/>
        <w:snapToGrid w:val="0"/>
        <w:ind w:left="1434" w:hanging="357"/>
        <w:rPr>
          <w:rFonts w:ascii="Times New Roman" w:hAnsi="Times New Roman" w:eastAsia="微软雅黑" w:cs="GillSans-Light"/>
          <w:b/>
          <w:sz w:val="21"/>
          <w:szCs w:val="21"/>
        </w:rPr>
      </w:pPr>
      <w:r>
        <w:rPr>
          <w:rFonts w:hint="eastAsia" w:ascii="Times New Roman" w:hAnsi="Times New Roman" w:eastAsia="微软雅黑" w:cs="GillSans-Light"/>
          <w:b/>
          <w:sz w:val="21"/>
          <w:szCs w:val="21"/>
          <w:lang w:val="en-US" w:eastAsia="zh-CN"/>
        </w:rPr>
        <w:t>低密度、</w:t>
      </w:r>
      <w:r>
        <w:rPr>
          <w:rFonts w:hint="eastAsia" w:ascii="Times New Roman" w:hAnsi="Times New Roman" w:eastAsia="微软雅黑" w:cs="GillSans-Light"/>
          <w:b/>
          <w:sz w:val="21"/>
          <w:szCs w:val="21"/>
        </w:rPr>
        <w:t>强度高、韧性好</w:t>
      </w:r>
    </w:p>
    <w:p>
      <w:pPr>
        <w:pStyle w:val="3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1434" w:hanging="357"/>
        <w:rPr>
          <w:rFonts w:ascii="Times New Roman" w:hAnsi="Times New Roman" w:eastAsia="微软雅黑" w:cs="GillSans-Light"/>
          <w:b/>
          <w:sz w:val="21"/>
          <w:szCs w:val="21"/>
        </w:rPr>
      </w:pPr>
      <w:r>
        <w:rPr>
          <w:rFonts w:hint="eastAsia" w:ascii="Times New Roman" w:hAnsi="Times New Roman" w:eastAsia="微软雅黑"/>
          <w:b/>
          <w:sz w:val="21"/>
          <w:szCs w:val="21"/>
        </w:rPr>
        <w:t>耐老化性能</w:t>
      </w:r>
      <w:r>
        <w:rPr>
          <w:rFonts w:hint="eastAsia" w:ascii="Times New Roman" w:hAnsi="Times New Roman" w:eastAsia="微软雅黑"/>
          <w:b/>
          <w:sz w:val="21"/>
          <w:szCs w:val="21"/>
          <w:lang w:val="en-US" w:eastAsia="zh-CN"/>
        </w:rPr>
        <w:t>优异</w:t>
      </w:r>
      <w:r>
        <w:rPr>
          <w:rFonts w:hint="eastAsia" w:ascii="Times New Roman" w:hAnsi="Times New Roman" w:eastAsia="微软雅黑"/>
          <w:b/>
          <w:sz w:val="21"/>
          <w:szCs w:val="21"/>
        </w:rPr>
        <w:t>，粘接耐久</w:t>
      </w:r>
    </w:p>
    <w:p>
      <w:pPr>
        <w:pStyle w:val="3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1434" w:hanging="357"/>
        <w:rPr>
          <w:rFonts w:ascii="Times New Roman" w:hAnsi="Times New Roman" w:eastAsia="微软雅黑" w:cs="GillSans-Light"/>
          <w:b/>
          <w:sz w:val="21"/>
          <w:szCs w:val="21"/>
        </w:rPr>
      </w:pPr>
      <w:r>
        <w:rPr>
          <w:rFonts w:hint="eastAsia" w:ascii="Times New Roman" w:hAnsi="Times New Roman" w:eastAsia="微软雅黑"/>
          <w:b/>
          <w:sz w:val="21"/>
          <w:szCs w:val="21"/>
          <w:lang w:val="en-US" w:eastAsia="zh-CN"/>
        </w:rPr>
        <w:t>优异的耐低温性能</w:t>
      </w:r>
    </w:p>
    <w:p>
      <w:pPr>
        <w:pStyle w:val="3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1434" w:hanging="357"/>
        <w:rPr>
          <w:rFonts w:ascii="Times New Roman" w:hAnsi="Times New Roman" w:eastAsia="微软雅黑" w:cs="GillSans-Light"/>
          <w:b/>
          <w:sz w:val="21"/>
          <w:szCs w:val="21"/>
        </w:rPr>
      </w:pPr>
      <w:r>
        <w:rPr>
          <w:rFonts w:hint="eastAsia" w:ascii="Times New Roman" w:hAnsi="Times New Roman" w:eastAsia="微软雅黑"/>
          <w:b/>
          <w:sz w:val="21"/>
          <w:szCs w:val="21"/>
        </w:rPr>
        <w:t>异氰酸酯组分开放时间长</w:t>
      </w:r>
    </w:p>
    <w:p>
      <w:pPr>
        <w:pStyle w:val="3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1434" w:hanging="357"/>
        <w:rPr>
          <w:rFonts w:ascii="Times New Roman" w:hAnsi="Times New Roman" w:eastAsia="微软雅黑" w:cs="GillSans-Light"/>
          <w:b/>
          <w:sz w:val="21"/>
          <w:szCs w:val="21"/>
        </w:rPr>
      </w:pPr>
      <w:r>
        <w:rPr>
          <w:rFonts w:hint="eastAsia" w:ascii="Times New Roman" w:hAnsi="Times New Roman" w:eastAsia="微软雅黑" w:cs="GillSans-Light"/>
          <w:b/>
          <w:sz w:val="21"/>
          <w:szCs w:val="21"/>
          <w:lang w:val="en-US" w:eastAsia="zh-CN"/>
        </w:rPr>
        <w:t>对多种材料有良好的附着力，基材适用性广</w:t>
      </w:r>
    </w:p>
    <w:p>
      <w:pPr>
        <w:pStyle w:val="30"/>
        <w:autoSpaceDE w:val="0"/>
        <w:autoSpaceDN w:val="0"/>
        <w:adjustRightInd w:val="0"/>
        <w:snapToGrid w:val="0"/>
        <w:spacing w:after="0"/>
        <w:ind w:firstLine="420" w:firstLineChars="200"/>
        <w:rPr>
          <w:rFonts w:ascii="Times New Roman" w:hAnsi="Times New Roman" w:cs="GillSans-Light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PAKCOOL</w:t>
      </w:r>
      <w:r>
        <w:rPr>
          <w:rFonts w:ascii="Times New Roman" w:hAnsi="Times New Roman"/>
          <w:sz w:val="21"/>
          <w:szCs w:val="21"/>
          <w:vertAlign w:val="superscript"/>
        </w:rPr>
        <w:t>®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PU</w:t>
      </w:r>
      <w:r>
        <w:rPr>
          <w:rFonts w:ascii="Times New Roman" w:hAnsi="Times New Roman"/>
          <w:sz w:val="21"/>
          <w:szCs w:val="21"/>
        </w:rPr>
        <w:t>-212</w:t>
      </w:r>
      <w:r>
        <w:rPr>
          <w:rFonts w:hint="eastAsia" w:ascii="Times New Roman" w:hAnsi="Times New Roman"/>
          <w:sz w:val="21"/>
          <w:szCs w:val="21"/>
        </w:rPr>
        <w:t>双组分聚氨酯导热胶</w:t>
      </w:r>
      <w:r>
        <w:rPr>
          <w:rFonts w:ascii="Times New Roman" w:hAnsi="Times New Roman"/>
          <w:sz w:val="21"/>
          <w:szCs w:val="21"/>
        </w:rPr>
        <w:t>在设计上兼顾了导热性</w:t>
      </w:r>
      <w:r>
        <w:rPr>
          <w:rFonts w:hint="eastAsia" w:ascii="Times New Roman" w:hAnsi="Times New Roman"/>
          <w:sz w:val="21"/>
          <w:szCs w:val="21"/>
        </w:rPr>
        <w:t>、粘接性及韧性</w:t>
      </w:r>
      <w:r>
        <w:rPr>
          <w:rFonts w:ascii="Times New Roman" w:hAnsi="Times New Roman"/>
          <w:sz w:val="21"/>
          <w:szCs w:val="21"/>
        </w:rPr>
        <w:t>等特性</w:t>
      </w:r>
      <w:r>
        <w:rPr>
          <w:rFonts w:hint="eastAsia" w:ascii="Times New Roman" w:hAnsi="Times New Roman"/>
          <w:sz w:val="21"/>
          <w:szCs w:val="21"/>
        </w:rPr>
        <w:t>，对多种材料有良好的附着力和粘接力，固化后胶体具有良好的柔韧性，可适应更广泛的应用环境，同时该产品具有耐老化性能，优异的耐低温性能。产品无气味、对粘接基体无腐蚀作用，广泛用于复合材料部件的粘接、复合材料与金属部件的粘接、金属与金属部件的粘接等。</w:t>
      </w:r>
    </w:p>
    <w:p>
      <w:pPr>
        <w:tabs>
          <w:tab w:val="right" w:pos="5400"/>
        </w:tabs>
        <w:spacing w:line="276" w:lineRule="auto"/>
        <w:ind w:left="735" w:leftChars="350" w:firstLine="360"/>
        <w:rPr>
          <w:rFonts w:eastAsia="新宋体"/>
          <w:szCs w:val="21"/>
        </w:rPr>
      </w:pPr>
      <w:r>
        <w:rPr>
          <w:rFonts w:hint="eastAsia"/>
          <w:szCs w:val="21"/>
        </w:rPr>
        <w:t>PU</w:t>
      </w:r>
      <w:r>
        <w:rPr>
          <w:szCs w:val="21"/>
        </w:rPr>
        <w:t>-212</w:t>
      </w:r>
      <w:r>
        <w:rPr>
          <w:rFonts w:hint="eastAsia"/>
          <w:szCs w:val="21"/>
        </w:rPr>
        <w:t>由</w:t>
      </w:r>
      <w:r>
        <w:rPr>
          <w:szCs w:val="21"/>
        </w:rPr>
        <w:t>A</w:t>
      </w:r>
      <w:r>
        <w:rPr>
          <w:rFonts w:hint="eastAsia"/>
          <w:szCs w:val="21"/>
        </w:rPr>
        <w:t>和</w:t>
      </w:r>
      <w:r>
        <w:rPr>
          <w:szCs w:val="21"/>
        </w:rPr>
        <w:t>B</w:t>
      </w:r>
      <w:r>
        <w:rPr>
          <w:rFonts w:hint="eastAsia"/>
          <w:szCs w:val="21"/>
        </w:rPr>
        <w:t>组</w:t>
      </w:r>
      <w:r>
        <w:rPr>
          <w:rFonts w:hint="eastAsia" w:cs="宋体"/>
          <w:szCs w:val="21"/>
        </w:rPr>
        <w:t>分</w:t>
      </w:r>
      <w:r>
        <w:rPr>
          <w:rFonts w:hint="eastAsia"/>
          <w:szCs w:val="21"/>
        </w:rPr>
        <w:t>组成。A组</w:t>
      </w:r>
      <w:r>
        <w:rPr>
          <w:rFonts w:hint="eastAsia" w:cs="宋体"/>
          <w:szCs w:val="21"/>
        </w:rPr>
        <w:t>分</w:t>
      </w:r>
      <w:r>
        <w:rPr>
          <w:rFonts w:hint="eastAsia"/>
          <w:szCs w:val="21"/>
        </w:rPr>
        <w:t>呈灰色或黑色，B组</w:t>
      </w:r>
      <w:r>
        <w:rPr>
          <w:rFonts w:hint="eastAsia" w:cs="宋体"/>
          <w:szCs w:val="21"/>
        </w:rPr>
        <w:t>分</w:t>
      </w:r>
      <w:r>
        <w:rPr>
          <w:rFonts w:hint="eastAsia"/>
          <w:szCs w:val="21"/>
        </w:rPr>
        <w:t>为淡黄色，便于混合时鉴别</w:t>
      </w:r>
      <w:r>
        <w:rPr>
          <w:szCs w:val="21"/>
        </w:rPr>
        <w:t>A</w:t>
      </w:r>
      <w:r>
        <w:rPr>
          <w:rFonts w:hint="eastAsia"/>
          <w:szCs w:val="21"/>
        </w:rPr>
        <w:t>和</w:t>
      </w:r>
      <w:r>
        <w:rPr>
          <w:szCs w:val="21"/>
        </w:rPr>
        <w:t>B</w:t>
      </w:r>
      <w:r>
        <w:rPr>
          <w:rFonts w:hint="eastAsia"/>
          <w:szCs w:val="21"/>
        </w:rPr>
        <w:t>组</w:t>
      </w:r>
      <w:r>
        <w:rPr>
          <w:rFonts w:hint="eastAsia" w:cs="宋体"/>
          <w:szCs w:val="21"/>
        </w:rPr>
        <w:t>分</w:t>
      </w:r>
      <w:r>
        <w:rPr>
          <w:rFonts w:hint="eastAsia"/>
          <w:szCs w:val="21"/>
        </w:rPr>
        <w:t>是否混匀。当</w:t>
      </w:r>
      <w:r>
        <w:rPr>
          <w:szCs w:val="21"/>
        </w:rPr>
        <w:t>A</w:t>
      </w:r>
      <w:r>
        <w:rPr>
          <w:rFonts w:hint="eastAsia"/>
          <w:szCs w:val="21"/>
        </w:rPr>
        <w:t>和</w:t>
      </w:r>
      <w:r>
        <w:rPr>
          <w:szCs w:val="21"/>
        </w:rPr>
        <w:t>B</w:t>
      </w:r>
      <w:r>
        <w:rPr>
          <w:rFonts w:hint="eastAsia"/>
          <w:szCs w:val="21"/>
        </w:rPr>
        <w:t>组</w:t>
      </w:r>
      <w:r>
        <w:rPr>
          <w:rFonts w:hint="eastAsia" w:cs="宋体"/>
          <w:szCs w:val="21"/>
        </w:rPr>
        <w:t>分</w:t>
      </w:r>
      <w:r>
        <w:rPr>
          <w:rFonts w:hint="eastAsia"/>
          <w:szCs w:val="21"/>
        </w:rPr>
        <w:t>以</w:t>
      </w:r>
      <w:r>
        <w:rPr>
          <w:szCs w:val="21"/>
        </w:rPr>
        <w:t>1</w:t>
      </w:r>
      <w:r>
        <w:rPr>
          <w:rFonts w:hint="eastAsia"/>
          <w:szCs w:val="21"/>
          <w:lang w:val="en-US" w:eastAsia="zh-CN"/>
        </w:rPr>
        <w:t>:</w:t>
      </w:r>
      <w:r>
        <w:rPr>
          <w:szCs w:val="21"/>
        </w:rPr>
        <w:t>1</w:t>
      </w:r>
      <w:r>
        <w:rPr>
          <w:rFonts w:hint="eastAsia"/>
          <w:szCs w:val="21"/>
        </w:rPr>
        <w:t>体积比混合时，此胶于室温下交联，加热可提高交联速度。</w:t>
      </w:r>
      <w:r>
        <w:rPr>
          <w:rFonts w:eastAsia="新宋体"/>
          <w:szCs w:val="21"/>
        </w:rPr>
        <w:tab/>
      </w:r>
    </w:p>
    <w:p>
      <w:pPr>
        <w:pStyle w:val="4"/>
        <w:spacing w:line="276" w:lineRule="auto"/>
        <w:ind w:left="720"/>
        <w:rPr>
          <w:rFonts w:ascii="Times New Roman" w:hAnsi="Times New Roman"/>
          <w:i w:val="0"/>
          <w:iCs w:val="0"/>
          <w:sz w:val="28"/>
        </w:rPr>
      </w:pPr>
      <w:r>
        <w:rPr>
          <w:rFonts w:hint="eastAsia" w:ascii="Times New Roman" w:hAnsi="Times New Roman"/>
          <w:i w:val="0"/>
          <w:iCs w:val="0"/>
          <w:sz w:val="28"/>
        </w:rPr>
        <w:t>应用领域</w:t>
      </w:r>
      <w:r>
        <w:rPr>
          <w:rFonts w:ascii="Times New Roman" w:hAnsi="Times New Roman"/>
          <w:i w:val="0"/>
          <w:iCs w:val="0"/>
          <w:sz w:val="28"/>
        </w:rPr>
        <w:t>:</w:t>
      </w:r>
    </w:p>
    <w:p>
      <w:pPr>
        <w:pStyle w:val="26"/>
        <w:numPr>
          <w:ilvl w:val="0"/>
          <w:numId w:val="2"/>
        </w:numPr>
        <w:ind w:left="1446" w:hanging="363"/>
        <w:rPr>
          <w:rFonts w:ascii="Times New Roman" w:hAnsi="Times New Roman" w:eastAsia="微软雅黑"/>
          <w:b/>
        </w:rPr>
      </w:pPr>
      <w:r>
        <w:rPr>
          <w:rFonts w:hint="eastAsia" w:ascii="Times New Roman" w:hAnsi="Times New Roman" w:eastAsia="微软雅黑"/>
          <w:b/>
        </w:rPr>
        <w:t>复合材料部件的粘接、复合</w:t>
      </w:r>
    </w:p>
    <w:p>
      <w:pPr>
        <w:pStyle w:val="26"/>
        <w:ind w:left="1446"/>
        <w:rPr>
          <w:rFonts w:ascii="Times New Roman" w:hAnsi="Times New Roman" w:eastAsia="微软雅黑"/>
          <w:b/>
        </w:rPr>
      </w:pPr>
      <w:r>
        <w:rPr>
          <w:rFonts w:hint="eastAsia" w:ascii="Times New Roman" w:hAnsi="Times New Roman" w:eastAsia="微软雅黑"/>
          <w:b/>
        </w:rPr>
        <w:t>材料与金属部件的粘接等</w:t>
      </w:r>
    </w:p>
    <w:p>
      <w:pPr>
        <w:pStyle w:val="26"/>
        <w:numPr>
          <w:ilvl w:val="0"/>
          <w:numId w:val="2"/>
        </w:numPr>
        <w:ind w:left="1446" w:hanging="363"/>
        <w:rPr>
          <w:rFonts w:ascii="Times New Roman" w:hAnsi="Times New Roman" w:eastAsia="微软雅黑"/>
          <w:b/>
        </w:rPr>
      </w:pPr>
      <w:r>
        <w:rPr>
          <w:rFonts w:hint="eastAsia" w:ascii="Times New Roman" w:hAnsi="Times New Roman" w:eastAsia="微软雅黑"/>
          <w:b/>
        </w:rPr>
        <w:t>动力电池模组与PACK冷却板</w:t>
      </w:r>
    </w:p>
    <w:p>
      <w:pPr>
        <w:pStyle w:val="26"/>
        <w:ind w:left="1446"/>
        <w:rPr>
          <w:rFonts w:ascii="Times New Roman" w:hAnsi="Times New Roman" w:eastAsia="微软雅黑"/>
          <w:b/>
        </w:rPr>
      </w:pPr>
      <w:r>
        <w:rPr>
          <w:rFonts w:hint="eastAsia" w:ascii="Times New Roman" w:hAnsi="Times New Roman" w:eastAsia="微软雅黑"/>
          <w:b/>
        </w:rPr>
        <w:t>之间的导热粘接</w:t>
      </w:r>
    </w:p>
    <w:p>
      <w:pPr>
        <w:pStyle w:val="26"/>
        <w:numPr>
          <w:ilvl w:val="0"/>
          <w:numId w:val="2"/>
        </w:numPr>
        <w:ind w:left="1446" w:hanging="363"/>
        <w:rPr>
          <w:rFonts w:ascii="Times New Roman" w:hAnsi="Times New Roman" w:eastAsia="微软雅黑"/>
          <w:b/>
        </w:rPr>
      </w:pPr>
      <w:r>
        <w:rPr>
          <w:rFonts w:hint="eastAsia" w:ascii="Times New Roman" w:hAnsi="Times New Roman" w:eastAsia="微软雅黑"/>
          <w:b/>
        </w:rPr>
        <w:t>动力电池电芯与模组冷却板</w:t>
      </w:r>
    </w:p>
    <w:p>
      <w:pPr>
        <w:pStyle w:val="26"/>
        <w:ind w:left="1446"/>
        <w:rPr>
          <w:rFonts w:ascii="Times New Roman" w:hAnsi="Times New Roman" w:eastAsia="微软雅黑"/>
          <w:b/>
        </w:rPr>
      </w:pPr>
      <w:r>
        <w:rPr>
          <w:rFonts w:hint="eastAsia" w:ascii="Times New Roman" w:hAnsi="Times New Roman" w:eastAsia="微软雅黑"/>
          <w:b/>
        </w:rPr>
        <w:t>之间的导热粘接</w:t>
      </w:r>
    </w:p>
    <w:p>
      <w:pPr>
        <w:widowControl/>
        <w:autoSpaceDE w:val="0"/>
        <w:autoSpaceDN w:val="0"/>
        <w:adjustRightInd w:val="0"/>
        <w:spacing w:line="276" w:lineRule="auto"/>
        <w:ind w:firstLine="562" w:firstLineChars="200"/>
        <w:jc w:val="left"/>
        <w:rPr>
          <w:rFonts w:eastAsia="宋体"/>
          <w:b/>
          <w:bCs/>
          <w:color w:val="4F81BD"/>
          <w:sz w:val="28"/>
          <w:szCs w:val="28"/>
        </w:rPr>
      </w:pPr>
      <w:r>
        <w:rPr>
          <w:rFonts w:hint="eastAsia" w:eastAsia="宋体"/>
          <w:b/>
          <w:bCs/>
          <w:color w:val="4F81BD"/>
          <w:sz w:val="28"/>
          <w:szCs w:val="28"/>
        </w:rPr>
        <w:t>注意事项:</w:t>
      </w:r>
    </w:p>
    <w:p>
      <w:pPr>
        <w:widowControl/>
        <w:spacing w:line="276" w:lineRule="auto"/>
        <w:ind w:left="638" w:leftChars="304"/>
        <w:jc w:val="left"/>
        <w:rPr>
          <w:kern w:val="0"/>
          <w:szCs w:val="21"/>
        </w:rPr>
      </w:pPr>
      <w:r>
        <w:rPr>
          <w:rFonts w:hint="eastAsia" w:cs="新宋体"/>
          <w:b/>
          <w:bCs/>
          <w:kern w:val="0"/>
          <w:szCs w:val="21"/>
        </w:rPr>
        <w:t>·</w:t>
      </w:r>
      <w:r>
        <w:rPr>
          <w:rFonts w:hint="eastAsia"/>
          <w:kern w:val="0"/>
          <w:szCs w:val="21"/>
        </w:rPr>
        <w:t>由于异氰酸酯基团的特殊化学性质，其与水反应可生成二氧化碳气体，导致固化后的胶体存在气泡，严重影响胶粘剂的力学强度和导热性能，因此在储存过程中不宜放置在潮湿的环境中。</w:t>
      </w:r>
    </w:p>
    <w:p>
      <w:pPr>
        <w:widowControl/>
        <w:spacing w:line="276" w:lineRule="auto"/>
        <w:ind w:left="630" w:leftChars="300"/>
        <w:jc w:val="left"/>
        <w:rPr>
          <w:kern w:val="0"/>
          <w:szCs w:val="21"/>
        </w:rPr>
      </w:pPr>
      <w:r>
        <w:rPr>
          <w:rFonts w:hint="eastAsia" w:cs="新宋体"/>
          <w:b/>
          <w:bCs/>
          <w:kern w:val="0"/>
          <w:szCs w:val="21"/>
        </w:rPr>
        <w:t>·</w:t>
      </w:r>
      <w:r>
        <w:rPr>
          <w:rFonts w:hint="eastAsia"/>
          <w:kern w:val="0"/>
          <w:szCs w:val="21"/>
        </w:rPr>
        <w:t>因为A/B组分的粘度略有差异，如采用机器点胶，需对两组分的压力略做调整。</w:t>
      </w:r>
    </w:p>
    <w:p>
      <w:pPr>
        <w:widowControl/>
        <w:spacing w:line="276" w:lineRule="auto"/>
        <w:ind w:left="638" w:leftChars="304"/>
        <w:jc w:val="left"/>
        <w:rPr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546100</wp:posOffset>
                </wp:positionV>
                <wp:extent cx="6298565" cy="389255"/>
                <wp:effectExtent l="0" t="0" r="26035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56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8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说明书的数据是实验室条件下获得。但因为使用环境、工艺等差异，所以不能保证产品在某些用法与用途上的正确性和适用性。用户在使用时，一定要先进行测试，以确认适合您使用目的的产品。如您在使用本产品中出现任何问题，欢迎和我司技术部门联系，我们将尽力为您提供帮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1pt;margin-top:43pt;height:30.65pt;width:495.95pt;z-index:251662336;mso-width-relative:page;mso-height-relative:page;" fillcolor="#FFFFFF [3201]" filled="t" stroked="t" coordsize="21600,21600" o:gfxdata="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ELWm4&#10;1gAAAAsBAAAPAAAAAAAAAAEAIAAAACIAAABkcnMvZG93bnJldi54bWxQSwECFAAUAAAACACHTuJA&#10;RRn6llwCAAC4BAAADgAAAAAAAAABACAAAAAlAQAAZHJzL2Uyb0RvYy54bWxQSwUGAAAAAAYABgBZ&#10;AQAA8wUAAAAA&#10;">
                <v:fill on="t" focussize="0,0"/>
                <v:stroke weight="0.5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8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本说明书的数据是实验室条件下获得。但因为使用环境、工艺等差异，所以不能保证产品在某些用法与用途上的正确性和适用性。用户在使用时，一定要先进行测试，以确认适合您使用目的的产品。如您在使用本产品中出现任何问题，欢迎和我司技术部门联系，我们将尽力为您提供帮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新宋体"/>
          <w:b/>
          <w:bCs/>
          <w:kern w:val="0"/>
          <w:szCs w:val="21"/>
        </w:rPr>
        <w:t>·</w:t>
      </w:r>
      <w:r>
        <w:rPr>
          <w:rFonts w:hint="eastAsia"/>
          <w:kern w:val="0"/>
          <w:szCs w:val="21"/>
        </w:rPr>
        <w:t>应在规定的可操作时间内进行基材的粘接，防时间过长，胶料粘度增大，影响粘接强度。</w:t>
      </w:r>
    </w:p>
    <w:tbl>
      <w:tblPr>
        <w:tblStyle w:val="32"/>
        <w:tblpPr w:leftFromText="180" w:rightFromText="180" w:vertAnchor="text" w:horzAnchor="page" w:tblpX="5870" w:tblpY="171"/>
        <w:tblW w:w="5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7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FFFFFF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Cs w:val="21"/>
              </w:rPr>
              <w:t>特性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b w:val="0"/>
                <w:bCs w:val="0"/>
                <w:color w:val="FFFFFF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Cs w:val="21"/>
              </w:rPr>
              <w:t>PU</w:t>
            </w:r>
            <w:r>
              <w:rPr>
                <w:rFonts w:eastAsia="宋体"/>
                <w:b/>
                <w:bCs/>
                <w:color w:val="FFFFFF"/>
                <w:szCs w:val="21"/>
              </w:rPr>
              <w:t>-212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b w:val="0"/>
                <w:bCs w:val="0"/>
                <w:color w:val="FFFFFF"/>
                <w:szCs w:val="21"/>
              </w:rPr>
            </w:pPr>
            <w:r>
              <w:rPr>
                <w:rFonts w:hint="eastAsia" w:eastAsia="宋体"/>
                <w:b/>
                <w:bCs/>
                <w:color w:val="FFFFFF"/>
                <w:szCs w:val="21"/>
              </w:rPr>
              <w:t>测试方法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093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zCs w:val="21"/>
              </w:rPr>
              <w:t>颜</w:t>
            </w:r>
            <w:r>
              <w:rPr>
                <w:rFonts w:hint="eastAsia" w:eastAsia="MS Mincho" w:cs="MS Mincho"/>
                <w:b/>
                <w:bCs/>
                <w:color w:val="000000"/>
                <w:szCs w:val="21"/>
              </w:rPr>
              <w:t>色</w:t>
            </w:r>
          </w:p>
        </w:tc>
        <w:tc>
          <w:tcPr>
            <w:tcW w:w="1675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zCs w:val="21"/>
              </w:rPr>
              <w:t>灰色/黑色</w:t>
            </w:r>
          </w:p>
        </w:tc>
        <w:tc>
          <w:tcPr>
            <w:tcW w:w="1550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zCs w:val="21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粘度（</w:t>
            </w:r>
            <w:r>
              <w:rPr>
                <w:rFonts w:hint="eastAsia" w:eastAsia="宋体" w:cs="宋体"/>
                <w:b/>
                <w:bCs w:val="0"/>
                <w:color w:val="000000"/>
                <w:szCs w:val="21"/>
                <w:lang w:val="en-US" w:eastAsia="zh-CN"/>
              </w:rPr>
              <w:t>cP</w:t>
            </w: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）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宋体" w:cs="宋体"/>
                <w:b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A：</w:t>
            </w:r>
            <w:r>
              <w:rPr>
                <w:rFonts w:eastAsia="宋体" w:cs="宋体"/>
                <w:b/>
                <w:color w:val="000000"/>
                <w:szCs w:val="21"/>
              </w:rPr>
              <w:t>12</w:t>
            </w: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万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±</w:t>
            </w: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万</w:t>
            </w:r>
          </w:p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B：</w:t>
            </w: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10万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±</w:t>
            </w: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万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GB</w:t>
            </w:r>
            <w:r>
              <w:rPr>
                <w:rFonts w:eastAsia="宋体" w:cs="宋体"/>
                <w:b/>
                <w:color w:val="000000"/>
                <w:szCs w:val="21"/>
              </w:rPr>
              <w:t>/T-2794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left="-105" w:leftChars="-50" w:right="-212" w:rightChars="-101" w:firstLine="632" w:firstLineChars="300"/>
              <w:jc w:val="both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体积配比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宋体" w:cs="宋体"/>
                <w:b/>
                <w:color w:val="000000"/>
                <w:szCs w:val="21"/>
              </w:rPr>
              <w:t>1:1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firstLine="422" w:firstLineChars="200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混合后密度（g</w:t>
            </w:r>
            <w:r>
              <w:rPr>
                <w:rFonts w:eastAsia="宋体" w:cs="宋体"/>
                <w:b/>
                <w:bCs w:val="0"/>
                <w:color w:val="000000"/>
                <w:szCs w:val="21"/>
              </w:rPr>
              <w:t>/cm</w:t>
            </w:r>
            <w:r>
              <w:rPr>
                <w:rFonts w:eastAsia="宋体" w:cs="宋体"/>
                <w:b/>
                <w:bCs w:val="0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）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1</w:t>
            </w:r>
            <w:r>
              <w:rPr>
                <w:rFonts w:eastAsia="宋体" w:cs="宋体"/>
                <w:b/>
                <w:color w:val="000000"/>
                <w:szCs w:val="21"/>
              </w:rPr>
              <w:t>.7</w:t>
            </w: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±0</w:t>
            </w:r>
            <w:r>
              <w:rPr>
                <w:rFonts w:eastAsia="宋体" w:cs="宋体"/>
                <w:b/>
                <w:color w:val="000000"/>
                <w:szCs w:val="21"/>
              </w:rPr>
              <w:t>.1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GB</w:t>
            </w:r>
            <w:r>
              <w:rPr>
                <w:rFonts w:eastAsia="宋体" w:cs="宋体"/>
                <w:b/>
                <w:color w:val="000000"/>
                <w:szCs w:val="21"/>
              </w:rPr>
              <w:t>/T-13354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可操作时间（min）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3</w:t>
            </w:r>
            <w:r>
              <w:rPr>
                <w:rFonts w:eastAsia="宋体" w:cs="宋体"/>
                <w:b/>
                <w:color w:val="000000"/>
                <w:szCs w:val="21"/>
              </w:rPr>
              <w:t>0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GB</w:t>
            </w:r>
            <w:r>
              <w:rPr>
                <w:rFonts w:eastAsia="宋体" w:cs="宋体"/>
                <w:b/>
                <w:color w:val="000000"/>
                <w:szCs w:val="21"/>
              </w:rPr>
              <w:t>/T-7123.1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固化类型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室温或加热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剪切强度（M</w:t>
            </w:r>
            <w:r>
              <w:rPr>
                <w:rFonts w:eastAsia="宋体" w:cs="宋体"/>
                <w:b/>
                <w:bCs w:val="0"/>
                <w:color w:val="000000"/>
                <w:szCs w:val="21"/>
              </w:rPr>
              <w:t>Pa</w:t>
            </w: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）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GB</w:t>
            </w:r>
            <w:r>
              <w:rPr>
                <w:rFonts w:eastAsia="宋体" w:cs="宋体"/>
                <w:b/>
                <w:color w:val="000000"/>
                <w:szCs w:val="21"/>
              </w:rPr>
              <w:t>/T-7124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导热系数</w:t>
            </w:r>
            <w:r>
              <w:rPr>
                <w:b/>
                <w:bCs/>
                <w:color w:val="000000"/>
                <w:szCs w:val="21"/>
              </w:rPr>
              <w:t>(W/m·K)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1</w:t>
            </w:r>
            <w:r>
              <w:rPr>
                <w:rFonts w:eastAsia="宋体" w:cs="宋体"/>
                <w:b/>
                <w:color w:val="000000"/>
                <w:szCs w:val="21"/>
              </w:rPr>
              <w:t>.2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eastAsia="宋体" w:cs="宋体"/>
                <w:b/>
                <w:color w:val="000000"/>
                <w:szCs w:val="21"/>
              </w:rPr>
              <w:t>ASTM D5470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断裂伸长率%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G</w:t>
            </w:r>
            <w:r>
              <w:rPr>
                <w:rFonts w:eastAsia="宋体" w:cs="宋体"/>
                <w:b/>
                <w:color w:val="000000"/>
                <w:szCs w:val="21"/>
              </w:rPr>
              <w:t>B/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T</w:t>
            </w:r>
            <w:r>
              <w:rPr>
                <w:rFonts w:eastAsia="宋体" w:cs="宋体"/>
                <w:b/>
                <w:color w:val="000000"/>
                <w:szCs w:val="21"/>
              </w:rPr>
              <w:t>-528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硬度（</w:t>
            </w:r>
            <w:r>
              <w:rPr>
                <w:rFonts w:hint="eastAsia" w:eastAsia="宋体" w:cs="宋体"/>
                <w:b/>
                <w:bCs w:val="0"/>
                <w:color w:val="000000"/>
                <w:szCs w:val="21"/>
                <w:lang w:val="en-US" w:eastAsia="zh-CN"/>
              </w:rPr>
              <w:t xml:space="preserve">Shore </w:t>
            </w:r>
            <w:r>
              <w:rPr>
                <w:rFonts w:hint="eastAsia" w:eastAsia="宋体" w:cs="宋体"/>
                <w:b/>
                <w:bCs w:val="0"/>
                <w:color w:val="000000"/>
                <w:szCs w:val="21"/>
              </w:rPr>
              <w:t>D</w:t>
            </w:r>
            <w:r>
              <w:rPr>
                <w:rFonts w:eastAsia="宋体" w:cs="宋体"/>
                <w:b/>
                <w:bCs w:val="0"/>
                <w:color w:val="000000"/>
                <w:szCs w:val="21"/>
              </w:rPr>
              <w:t>）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70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±</w:t>
            </w:r>
            <w:r>
              <w:rPr>
                <w:rFonts w:hint="eastAsia" w:eastAsia="宋体" w:cs="宋体"/>
                <w:b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G</w:t>
            </w:r>
            <w:r>
              <w:rPr>
                <w:rFonts w:eastAsia="宋体" w:cs="宋体"/>
                <w:b/>
                <w:color w:val="000000"/>
                <w:szCs w:val="21"/>
              </w:rPr>
              <w:t>B/</w:t>
            </w:r>
            <w:r>
              <w:rPr>
                <w:rFonts w:hint="eastAsia" w:eastAsia="宋体" w:cs="宋体"/>
                <w:b/>
                <w:color w:val="000000"/>
                <w:szCs w:val="21"/>
              </w:rPr>
              <w:t>T</w:t>
            </w:r>
            <w:r>
              <w:rPr>
                <w:rFonts w:eastAsia="宋体" w:cs="宋体"/>
                <w:b/>
                <w:color w:val="000000"/>
                <w:szCs w:val="21"/>
              </w:rPr>
              <w:t>-531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ind w:left="-105" w:leftChars="-50" w:right="-212" w:rightChars="-101"/>
              <w:jc w:val="center"/>
              <w:rPr>
                <w:rFonts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bCs/>
                <w:color w:val="000000"/>
                <w:szCs w:val="21"/>
              </w:rPr>
              <w:t>工作温度（℃）</w:t>
            </w:r>
          </w:p>
        </w:tc>
        <w:tc>
          <w:tcPr>
            <w:tcW w:w="1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 w:cs="宋体"/>
                <w:b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-</w:t>
            </w:r>
            <w:r>
              <w:rPr>
                <w:rFonts w:eastAsia="宋体" w:cs="宋体"/>
                <w:b/>
                <w:color w:val="000000"/>
                <w:szCs w:val="21"/>
              </w:rPr>
              <w:t>40-120</w:t>
            </w:r>
          </w:p>
        </w:tc>
        <w:tc>
          <w:tcPr>
            <w:tcW w:w="15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E3EA"/>
            <w:vAlign w:val="center"/>
          </w:tcPr>
          <w:p>
            <w:pPr>
              <w:spacing w:line="276" w:lineRule="auto"/>
              <w:jc w:val="center"/>
              <w:rPr>
                <w:rFonts w:eastAsia="宋体" w:cs="宋体"/>
                <w:b/>
                <w:color w:val="000000"/>
                <w:szCs w:val="21"/>
              </w:rPr>
            </w:pPr>
            <w:r>
              <w:rPr>
                <w:rFonts w:hint="eastAsia" w:eastAsia="宋体" w:cs="宋体"/>
                <w:b/>
                <w:color w:val="000000"/>
                <w:szCs w:val="21"/>
              </w:rPr>
              <w:t>/</w:t>
            </w:r>
          </w:p>
        </w:tc>
      </w:tr>
    </w:tbl>
    <w:p>
      <w:pPr>
        <w:pStyle w:val="4"/>
        <w:spacing w:line="120" w:lineRule="auto"/>
        <w:rPr>
          <w:rFonts w:hint="eastAsia" w:ascii="Times New Roman" w:hAnsi="Times New Roman" w:cs="Arial"/>
          <w:i w:val="0"/>
          <w:iCs w:val="0"/>
          <w:sz w:val="15"/>
          <w:szCs w:val="15"/>
        </w:rPr>
      </w:pPr>
    </w:p>
    <w:p>
      <w:pPr>
        <w:pStyle w:val="4"/>
        <w:spacing w:line="120" w:lineRule="auto"/>
        <w:ind w:firstLine="452" w:firstLineChars="300"/>
        <w:rPr>
          <w:rFonts w:ascii="Times New Roman" w:hAnsi="Times New Roman" w:eastAsia="宋体" w:cs="宋体"/>
          <w:color w:val="4F83BE"/>
          <w:kern w:val="0"/>
          <w:sz w:val="28"/>
          <w:szCs w:val="22"/>
        </w:rPr>
      </w:pPr>
      <w:r>
        <w:rPr>
          <w:rFonts w:hint="eastAsia" w:ascii="Times New Roman" w:hAnsi="Times New Roman" w:cs="Arial"/>
          <w:i w:val="0"/>
          <w:iCs w:val="0"/>
          <w:sz w:val="15"/>
          <w:szCs w:val="15"/>
        </w:rPr>
        <w:t>本数据仅可用于指导，并不可用于作为产品规范。</w:t>
      </w:r>
    </w:p>
    <w:p>
      <w:pPr>
        <w:autoSpaceDE w:val="0"/>
        <w:autoSpaceDN w:val="0"/>
        <w:adjustRightInd w:val="0"/>
        <w:ind w:left="584" w:leftChars="209" w:right="559" w:rightChars="266" w:hanging="145" w:hangingChars="52"/>
        <w:jc w:val="left"/>
        <w:rPr>
          <w:rFonts w:eastAsia="宋体" w:cs="宋体"/>
          <w:color w:val="4F83BE"/>
          <w:kern w:val="0"/>
          <w:sz w:val="28"/>
          <w:szCs w:val="22"/>
        </w:rPr>
      </w:pPr>
    </w:p>
    <w:p>
      <w:pPr>
        <w:autoSpaceDE w:val="0"/>
        <w:autoSpaceDN w:val="0"/>
        <w:adjustRightInd w:val="0"/>
        <w:spacing w:line="276" w:lineRule="auto"/>
        <w:ind w:left="584" w:leftChars="209" w:right="559" w:rightChars="266" w:hanging="145" w:hangingChars="52"/>
        <w:jc w:val="left"/>
        <w:rPr>
          <w:rFonts w:eastAsia="宋体" w:cs="宋体"/>
          <w:color w:val="4F83BE"/>
          <w:kern w:val="0"/>
          <w:sz w:val="28"/>
          <w:szCs w:val="22"/>
        </w:rPr>
      </w:pPr>
      <w:r>
        <w:rPr>
          <w:rFonts w:hint="eastAsia" w:eastAsia="宋体" w:cs="宋体"/>
          <w:color w:val="4F83BE"/>
          <w:kern w:val="0"/>
          <w:sz w:val="28"/>
          <w:szCs w:val="22"/>
        </w:rPr>
        <w:t>储存及运输</w:t>
      </w:r>
    </w:p>
    <w:p>
      <w:pPr>
        <w:autoSpaceDE w:val="0"/>
        <w:autoSpaceDN w:val="0"/>
        <w:adjustRightInd w:val="0"/>
        <w:spacing w:line="276" w:lineRule="auto"/>
        <w:ind w:left="546" w:leftChars="260" w:right="105" w:rightChars="50" w:firstLine="315" w:firstLineChars="150"/>
        <w:jc w:val="left"/>
        <w:rPr>
          <w:rFonts w:cs="新宋体"/>
          <w:color w:val="000000"/>
          <w:kern w:val="0"/>
          <w:szCs w:val="21"/>
        </w:rPr>
      </w:pPr>
      <w:r>
        <w:rPr>
          <w:rFonts w:cs="Calibri"/>
          <w:color w:val="000000"/>
          <w:kern w:val="0"/>
          <w:szCs w:val="21"/>
        </w:rPr>
        <w:t>PAKCOOL</w:t>
      </w:r>
      <w:r>
        <w:rPr>
          <w:rFonts w:hint="eastAsia" w:cs="Calibri"/>
          <w:color w:val="000000"/>
          <w:kern w:val="0"/>
          <w:szCs w:val="21"/>
          <w:vertAlign w:val="superscript"/>
        </w:rPr>
        <w:t>®</w:t>
      </w:r>
      <w:r>
        <w:rPr>
          <w:rFonts w:hint="eastAsia" w:cs="Calibri"/>
          <w:color w:val="000000"/>
          <w:kern w:val="0"/>
          <w:szCs w:val="21"/>
        </w:rPr>
        <w:t>PU</w:t>
      </w:r>
      <w:r>
        <w:rPr>
          <w:rFonts w:cs="Calibri"/>
          <w:color w:val="000000"/>
          <w:kern w:val="0"/>
          <w:szCs w:val="21"/>
        </w:rPr>
        <w:t>212</w:t>
      </w:r>
      <w:r>
        <w:rPr>
          <w:rFonts w:hint="eastAsia" w:cs="新宋体"/>
          <w:color w:val="000000"/>
          <w:kern w:val="0"/>
          <w:szCs w:val="21"/>
        </w:rPr>
        <w:t>双组分聚氨酯导热胶为不燃材料，但开封后的产品对湿气较为敏感，严防进水吸潮，应储藏于通风、干燥、阴凉的环境中，水平放置，最佳的储藏温度为1</w:t>
      </w:r>
      <w:r>
        <w:rPr>
          <w:rFonts w:cs="新宋体"/>
          <w:color w:val="000000"/>
          <w:kern w:val="0"/>
          <w:szCs w:val="21"/>
        </w:rPr>
        <w:t>5</w:t>
      </w:r>
      <w:r>
        <w:rPr>
          <w:rFonts w:hint="eastAsia" w:cs="新宋体"/>
          <w:color w:val="000000"/>
          <w:kern w:val="0"/>
          <w:szCs w:val="21"/>
        </w:rPr>
        <w:t>℃</w:t>
      </w:r>
      <w:r>
        <w:rPr>
          <w:rFonts w:cs="新宋体"/>
          <w:color w:val="000000"/>
          <w:kern w:val="0"/>
          <w:szCs w:val="21"/>
        </w:rPr>
        <w:t>-35</w:t>
      </w:r>
      <w:r>
        <w:rPr>
          <w:rFonts w:hint="eastAsia" w:cs="新宋体"/>
          <w:color w:val="000000"/>
          <w:kern w:val="0"/>
          <w:szCs w:val="21"/>
        </w:rPr>
        <w:t>℃，无需低温冷藏储存，储存期约为6个月。</w:t>
      </w:r>
    </w:p>
    <w:p>
      <w:pPr>
        <w:autoSpaceDE w:val="0"/>
        <w:autoSpaceDN w:val="0"/>
        <w:adjustRightInd w:val="0"/>
        <w:spacing w:line="276" w:lineRule="auto"/>
        <w:ind w:left="546" w:leftChars="260" w:right="105" w:rightChars="50" w:firstLine="420" w:firstLineChars="200"/>
        <w:jc w:val="left"/>
        <w:rPr>
          <w:rFonts w:cs="新宋体"/>
          <w:color w:val="000000"/>
          <w:kern w:val="0"/>
          <w:szCs w:val="21"/>
        </w:rPr>
      </w:pPr>
      <w:r>
        <w:rPr>
          <w:rFonts w:cs="Calibri"/>
          <w:color w:val="000000"/>
          <w:kern w:val="0"/>
          <w:szCs w:val="21"/>
        </w:rPr>
        <w:t>PAKCOOL</w:t>
      </w:r>
      <w:r>
        <w:rPr>
          <w:rFonts w:cs="Calibri"/>
          <w:color w:val="000000"/>
          <w:kern w:val="0"/>
          <w:szCs w:val="21"/>
          <w:vertAlign w:val="superscript"/>
        </w:rPr>
        <w:t>®</w:t>
      </w:r>
      <w:r>
        <w:rPr>
          <w:rFonts w:hint="eastAsia" w:cs="Calibri"/>
          <w:color w:val="000000"/>
          <w:kern w:val="0"/>
          <w:szCs w:val="21"/>
        </w:rPr>
        <w:t>PU</w:t>
      </w:r>
      <w:r>
        <w:rPr>
          <w:rFonts w:cs="Calibri"/>
          <w:color w:val="000000"/>
          <w:kern w:val="0"/>
          <w:szCs w:val="21"/>
        </w:rPr>
        <w:t>212</w:t>
      </w:r>
      <w:r>
        <w:rPr>
          <w:rFonts w:hint="eastAsia" w:cs="新宋体"/>
          <w:color w:val="000000"/>
          <w:kern w:val="0"/>
          <w:szCs w:val="21"/>
        </w:rPr>
        <w:t>双组份聚氨酯导热胶可作为液体化学物品常温运输</w:t>
      </w:r>
      <w:r>
        <w:rPr>
          <w:rFonts w:hint="eastAsia" w:cs="新宋体"/>
          <w:color w:val="000000"/>
          <w:kern w:val="0"/>
          <w:szCs w:val="21"/>
          <w:lang w:eastAsia="zh-CN"/>
        </w:rPr>
        <w:t>，</w:t>
      </w:r>
      <w:r>
        <w:rPr>
          <w:rFonts w:hint="eastAsia" w:cs="新宋体"/>
          <w:color w:val="000000"/>
          <w:kern w:val="0"/>
          <w:szCs w:val="21"/>
        </w:rPr>
        <w:t>运输的时间不宜过长，最好在一周内完成。</w:t>
      </w:r>
    </w:p>
    <w:p>
      <w:pPr>
        <w:autoSpaceDE w:val="0"/>
        <w:autoSpaceDN w:val="0"/>
        <w:adjustRightInd w:val="0"/>
        <w:spacing w:line="276" w:lineRule="auto"/>
        <w:ind w:left="546" w:leftChars="260" w:right="105" w:rightChars="50" w:firstLine="320" w:firstLineChars="200"/>
        <w:jc w:val="left"/>
        <w:rPr>
          <w:sz w:val="16"/>
          <w:szCs w:val="16"/>
        </w:rPr>
      </w:pPr>
    </w:p>
    <w:p>
      <w:pPr>
        <w:autoSpaceDE w:val="0"/>
        <w:autoSpaceDN w:val="0"/>
        <w:adjustRightInd w:val="0"/>
        <w:ind w:left="546" w:leftChars="260" w:right="105" w:rightChars="50" w:firstLine="320" w:firstLineChars="200"/>
        <w:jc w:val="left"/>
        <w:rPr>
          <w:sz w:val="16"/>
          <w:szCs w:val="16"/>
        </w:rPr>
      </w:pPr>
    </w:p>
    <w:p>
      <w:pPr>
        <w:autoSpaceDE w:val="0"/>
        <w:autoSpaceDN w:val="0"/>
        <w:adjustRightInd w:val="0"/>
        <w:ind w:left="546" w:leftChars="260" w:right="105" w:rightChars="50" w:firstLine="320" w:firstLineChars="200"/>
        <w:jc w:val="left"/>
        <w:rPr>
          <w:sz w:val="16"/>
          <w:szCs w:val="16"/>
        </w:rPr>
      </w:pPr>
    </w:p>
    <w:p>
      <w:pPr>
        <w:autoSpaceDE w:val="0"/>
        <w:autoSpaceDN w:val="0"/>
        <w:adjustRightInd w:val="0"/>
        <w:ind w:right="559" w:rightChars="266"/>
        <w:jc w:val="left"/>
        <w:rPr>
          <w:sz w:val="16"/>
          <w:szCs w:val="16"/>
        </w:rPr>
      </w:pPr>
    </w:p>
    <w:sectPr>
      <w:headerReference r:id="rId3" w:type="default"/>
      <w:footerReference r:id="rId4" w:type="default"/>
      <w:type w:val="continuous"/>
      <w:pgSz w:w="11907" w:h="16839"/>
      <w:pgMar w:top="245" w:right="720" w:bottom="900" w:left="0" w:header="113" w:footer="397" w:gutter="0"/>
      <w:cols w:space="57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illSans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23472" w:type="dxa"/>
      <w:tblInd w:w="37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385"/>
      <w:gridCol w:w="160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00" w:hRule="atLeast"/>
      </w:trPr>
      <w:tc>
        <w:tcPr>
          <w:tcW w:w="7385" w:type="dxa"/>
        </w:tcPr>
        <w:tbl>
          <w:tblPr>
            <w:tblStyle w:val="10"/>
            <w:tblpPr w:leftFromText="180" w:rightFromText="180" w:vertAnchor="page" w:horzAnchor="page" w:tblpX="3592" w:tblpY="-135"/>
            <w:tblOverlap w:val="never"/>
            <w:tblW w:w="3544" w:type="dxa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3544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900" w:hRule="atLeast"/>
            </w:trPr>
            <w:tc>
              <w:tcPr>
                <w:tcW w:w="3544" w:type="dxa"/>
              </w:tcPr>
              <w:p>
                <w:pPr>
                  <w:pStyle w:val="7"/>
                  <w:ind w:left="756" w:leftChars="360" w:firstLine="1"/>
                  <w:rPr>
                    <w:rFonts w:ascii="Arial" w:hAnsi="Arial" w:eastAsia="华文细黑"/>
                    <w:sz w:val="16"/>
                  </w:rPr>
                </w:pPr>
                <w:r>
                  <w:rPr>
                    <w:rFonts w:ascii="Arial" w:hAnsi="Arial" w:eastAsia="华文细黑"/>
                    <w:sz w:val="16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0" allowOverlap="1">
                          <wp:simplePos x="0" y="0"/>
                          <wp:positionH relativeFrom="page">
                            <wp:posOffset>-1842770</wp:posOffset>
                          </wp:positionH>
                          <wp:positionV relativeFrom="page">
                            <wp:posOffset>-391160</wp:posOffset>
                          </wp:positionV>
                          <wp:extent cx="7550785" cy="321310"/>
                          <wp:effectExtent l="0" t="0" r="0" b="0"/>
                          <wp:wrapNone/>
                          <wp:docPr id="15" name="组合 102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 flipV="1">
                                    <a:off x="0" y="0"/>
                                    <a:ext cx="7550785" cy="321310"/>
                                    <a:chOff x="8" y="9"/>
                                    <a:chExt cx="15823" cy="1439"/>
                                  </a:xfrm>
                                </wpg:grpSpPr>
                                <wps:wsp>
                                  <wps:cNvPr id="4" name="自选图形 1026"/>
                                  <wps:cNvCnPr/>
                                  <wps:spPr>
                                    <a:xfrm>
                                      <a:off x="9" y="1431"/>
                                      <a:ext cx="15822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31849B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651244330" name="矩形 1027"/>
                                  <wps:cNvSpPr/>
                                  <wps:spPr>
                                    <a:xfrm>
                                      <a:off x="8" y="9"/>
                                      <a:ext cx="4031" cy="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upright="1"/>
                                </wps:wsp>
                              </wpg:wgp>
                            </a:graphicData>
                          </a:graphic>
                          <wp14:sizeRelH relativeFrom="page">
                            <wp14:pctWidth>100000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组合 1025" o:spid="_x0000_s1026" o:spt="203" style="position:absolute;left:0pt;flip:y;margin-left:-145.1pt;margin-top:-30.8pt;height:25.3pt;width:594.55pt;mso-position-horizontal-relative:page;mso-position-vertical-relative:page;z-index:251659264;mso-width-relative:page;mso-height-relative:page;mso-width-percent:1000;" coordorigin="8,9" coordsize="15823,1439" o:allowincell="f" o:gfxdata="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NUPrGLbAAAADAEAAA8AAAAAAAAAAQAgAAAAIgAAAGRycy9kb3ducmV2LnhtbFBLAQIU&#10;ABQAAAAIAIdO4kDGxNzB1AIAAH8GAAAOAAAAAAAAAAEAIAAAACoBAABkcnMvZTJvRG9jLnhtbFBL&#10;BQYAAAAABgAGAFkBAABwBgAAAAA=&#10;">
                          <o:lock v:ext="edit" aspectratio="f"/>
                          <v:shape id="自选图形 1026" o:spid="_x0000_s1026" o:spt="32" type="#_x0000_t32" style="position:absolute;left:9;top:1431;height:0;width:15822;" filled="f" stroked="t" coordsize="21600,21600" o:gfxdata="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pZ+WugAAANo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31849B" joinstyle="round"/>
                            <v:imagedata o:title=""/>
                            <o:lock v:ext="edit" aspectratio="f"/>
                          </v:shape>
                          <v:rect id="矩形 1027" o:spid="_x0000_s1026" o:spt="1" style="position:absolute;left:8;top:9;height:1439;width:4031;" filled="f" stroked="f" coordsize="21600,21600" o:gfxdata="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LP9v0xgAAAOMAAAAPAAAAAAAAAAEAIAAAACIAAABkcnMvZG93bnJldi54bWxQSwECFAAUAAAA&#10;CACHTuJAMy8FnjsAAAA5AAAAEAAAAAAAAAABACAAAAAVAQAAZHJzL3NoYXBleG1sLnhtbFBLBQYA&#10;AAAABgAGAFsBAAC/AwAAAAA=&#10;">
                            <v:fill on="f" focussize="0,0"/>
                            <v:stroke on="f"/>
                            <v:imagedata o:title=""/>
                            <o:lock v:ext="edit" aspectratio="f"/>
                          </v:rect>
                        </v:group>
                      </w:pict>
                    </mc:Fallback>
                  </mc:AlternateContent>
                </w:r>
                <w:r>
                  <w:rPr>
                    <w:rFonts w:ascii="Arial" w:hAnsi="Arial" w:eastAsia="华文细黑"/>
                    <w:sz w:val="16"/>
                  </w:rPr>
                  <mc:AlternateContent>
                    <mc:Choice Requires="wpg">
                      <w:drawing>
                        <wp:anchor distT="0" distB="0" distL="114300" distR="114300" simplePos="0" relativeHeight="251661312" behindDoc="0" locked="0" layoutInCell="0" allowOverlap="1">
                          <wp:simplePos x="0" y="0"/>
                          <wp:positionH relativeFrom="page">
                            <wp:posOffset>-1842770</wp:posOffset>
                          </wp:positionH>
                          <wp:positionV relativeFrom="page">
                            <wp:posOffset>-9805035</wp:posOffset>
                          </wp:positionV>
                          <wp:extent cx="7550785" cy="321310"/>
                          <wp:effectExtent l="0" t="0" r="0" b="0"/>
                          <wp:wrapNone/>
                          <wp:docPr id="18" name="组合 102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 flipV="1">
                                    <a:off x="0" y="0"/>
                                    <a:ext cx="7550785" cy="321310"/>
                                    <a:chOff x="8" y="9"/>
                                    <a:chExt cx="15823" cy="1439"/>
                                  </a:xfrm>
                                </wpg:grpSpPr>
                                <wps:wsp>
                                  <wps:cNvPr id="14" name="自选图形 1026"/>
                                  <wps:cNvCnPr/>
                                  <wps:spPr>
                                    <a:xfrm>
                                      <a:off x="9" y="1431"/>
                                      <a:ext cx="15822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31849B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9" name="矩形 1027"/>
                                  <wps:cNvSpPr/>
                                  <wps:spPr>
                                    <a:xfrm>
                                      <a:off x="8" y="9"/>
                                      <a:ext cx="4031" cy="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upright="1"/>
                                </wps:wsp>
                              </wpg:wgp>
                            </a:graphicData>
                          </a:graphic>
                          <wp14:sizeRelH relativeFrom="page">
                            <wp14:pctWidth>100000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组合 1025" o:spid="_x0000_s1026" o:spt="203" style="position:absolute;left:0pt;flip:y;margin-left:-145.1pt;margin-top:-772.05pt;height:25.3pt;width:594.55pt;mso-position-horizontal-relative:page;mso-position-vertical-relative:page;z-index:251661312;mso-width-relative:page;mso-height-relative:page;mso-width-percent:1000;" coordorigin="8,9" coordsize="15823,1439" o:allowincell="f" o:gfxdata="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65YdT4AAAABABAAAPAAAAAAAAAAEAIAAAACIAAABkcnMvZG93bnJldi54bWxQSwECFAAU&#10;AAAACACHTuJASbRbo80CAAB4BgAADgAAAAAAAAABACAAAAAvAQAAZHJzL2Uyb0RvYy54bWxQSwUG&#10;AAAAAAYABgBZAQAAbgYAAAAA&#10;">
                          <o:lock v:ext="edit" aspectratio="f"/>
                          <v:shape id="自选图形 1026" o:spid="_x0000_s1026" o:spt="32" type="#_x0000_t32" style="position:absolute;left:9;top:1431;height:0;width:15822;" filled="f" stroked="t" coordsize="21600,21600" o:gfxdata="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qYHJ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31849B" joinstyle="round"/>
                            <v:imagedata o:title=""/>
                            <o:lock v:ext="edit" aspectratio="f"/>
                          </v:shape>
                          <v:rect id="矩形 1027" o:spid="_x0000_s1026" o:spt="1" style="position:absolute;left:8;top:9;height:1439;width:4031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/>
                            <v:imagedata o:title=""/>
                            <o:lock v:ext="edit" aspectratio="f"/>
                          </v:rect>
                        </v:group>
                      </w:pict>
                    </mc:Fallback>
                  </mc:AlternateContent>
                </w:r>
                <w:r>
                  <w:rPr>
                    <w:rFonts w:hint="eastAsia" w:ascii="Arial" w:hAnsi="Arial" w:eastAsia="华文细黑"/>
                    <w:sz w:val="16"/>
                  </w:rPr>
                  <w:t>青岛卓尤新材料有限公司</w:t>
                </w:r>
              </w:p>
              <w:p>
                <w:pPr>
                  <w:pStyle w:val="7"/>
                  <w:ind w:left="756" w:leftChars="360" w:firstLine="1"/>
                  <w:rPr>
                    <w:rFonts w:ascii="Arial" w:hAnsi="Arial" w:eastAsia="华文细黑"/>
                    <w:sz w:val="16"/>
                  </w:rPr>
                </w:pPr>
                <w:r>
                  <w:rPr>
                    <w:rFonts w:hint="eastAsia" w:ascii="Arial" w:hAnsi="Arial" w:eastAsia="华文细黑"/>
                    <w:sz w:val="16"/>
                  </w:rPr>
                  <w:t>青岛市高新区春阳路820号</w:t>
                </w:r>
              </w:p>
              <w:p>
                <w:pPr>
                  <w:ind w:left="756" w:leftChars="360"/>
                  <w:rPr>
                    <w:rFonts w:ascii="Arial" w:hAnsi="Arial" w:eastAsia="华文细黑"/>
                    <w:sz w:val="16"/>
                  </w:rPr>
                </w:pPr>
                <w:r>
                  <w:rPr>
                    <w:rFonts w:ascii="Arial" w:hAnsi="Arial" w:eastAsia="华文细黑"/>
                    <w:sz w:val="16"/>
                  </w:rPr>
                  <w:t>Tel: (+86) 0</w:t>
                </w:r>
                <w:r>
                  <w:rPr>
                    <w:rFonts w:hint="eastAsia" w:ascii="Arial" w:hAnsi="Arial" w:eastAsia="华文细黑"/>
                    <w:sz w:val="16"/>
                  </w:rPr>
                  <w:t>532</w:t>
                </w:r>
                <w:r>
                  <w:rPr>
                    <w:rFonts w:ascii="Arial" w:hAnsi="Arial" w:eastAsia="华文细黑"/>
                    <w:sz w:val="16"/>
                  </w:rPr>
                  <w:t xml:space="preserve"> </w:t>
                </w:r>
                <w:r>
                  <w:rPr>
                    <w:rFonts w:hint="eastAsia" w:ascii="Arial" w:hAnsi="Arial" w:eastAsia="华文细黑"/>
                    <w:sz w:val="16"/>
                  </w:rPr>
                  <w:t>58717889</w:t>
                </w:r>
              </w:p>
              <w:p>
                <w:pPr>
                  <w:pStyle w:val="7"/>
                  <w:ind w:firstLine="800" w:firstLineChars="500"/>
                  <w:rPr>
                    <w:rFonts w:ascii="Arial" w:hAnsi="Arial" w:eastAsia="华文细黑"/>
                    <w:sz w:val="16"/>
                  </w:rPr>
                </w:pPr>
                <w:r>
                  <w:rPr>
                    <w:rFonts w:ascii="Arial" w:hAnsi="Arial" w:eastAsia="华文细黑"/>
                    <w:sz w:val="16"/>
                  </w:rPr>
                  <w:t xml:space="preserve">E-mail: </w:t>
                </w:r>
                <w:r>
                  <w:rPr>
                    <w:rFonts w:hint="eastAsia" w:ascii="Arial" w:hAnsi="Arial" w:eastAsia="华文细黑"/>
                    <w:sz w:val="16"/>
                  </w:rPr>
                  <w:t>chooyu</w:t>
                </w:r>
                <w:r>
                  <w:rPr>
                    <w:rFonts w:ascii="Arial" w:hAnsi="Arial" w:eastAsia="华文细黑"/>
                    <w:sz w:val="16"/>
                  </w:rPr>
                  <w:t>@</w:t>
                </w:r>
                <w:r>
                  <w:rPr>
                    <w:rFonts w:hint="eastAsia" w:ascii="Arial" w:hAnsi="Arial" w:eastAsia="华文细黑"/>
                    <w:sz w:val="16"/>
                  </w:rPr>
                  <w:t>chooyuchem.com</w:t>
                </w:r>
              </w:p>
              <w:p>
                <w:pPr>
                  <w:ind w:left="756" w:leftChars="360"/>
                  <w:rPr>
                    <w:rFonts w:ascii="Arial" w:hAnsi="Arial" w:eastAsia="华文细黑"/>
                    <w:sz w:val="16"/>
                  </w:rPr>
                </w:pPr>
                <w:r>
                  <w:rPr>
                    <w:rFonts w:ascii="Arial" w:hAnsi="Arial" w:eastAsia="华文细黑"/>
                    <w:sz w:val="16"/>
                  </w:rPr>
                  <w:t>www.chooyuchem.com</w:t>
                </w:r>
              </w:p>
            </w:tc>
          </w:tr>
        </w:tbl>
        <w:p>
          <w:pPr>
            <w:pStyle w:val="7"/>
            <w:ind w:firstLine="480" w:firstLineChars="300"/>
            <w:rPr>
              <w:rFonts w:ascii="Arial" w:hAnsi="Arial" w:eastAsia="华文细黑"/>
              <w:sz w:val="16"/>
            </w:rPr>
          </w:pPr>
          <w:r>
            <w:rPr>
              <w:rFonts w:hint="eastAsia" w:ascii="Arial" w:hAnsi="Arial" w:eastAsia="华文细黑"/>
              <w:sz w:val="16"/>
            </w:rPr>
            <w:t>上海卓尤化工科技有限公司</w:t>
          </w:r>
        </w:p>
        <w:p>
          <w:pPr>
            <w:ind w:firstLine="480" w:firstLineChars="300"/>
            <w:rPr>
              <w:rFonts w:ascii="Arial" w:hAnsi="Arial" w:eastAsia="华文细黑"/>
              <w:sz w:val="16"/>
            </w:rPr>
          </w:pPr>
          <w:r>
            <w:rPr>
              <w:rFonts w:hint="eastAsia" w:ascii="Arial" w:hAnsi="Arial" w:eastAsia="华文细黑"/>
              <w:sz w:val="16"/>
            </w:rPr>
            <w:t>上海市嘉定区江桥镇金运路852号5栋</w:t>
          </w:r>
        </w:p>
        <w:p>
          <w:pPr>
            <w:ind w:firstLine="480" w:firstLineChars="300"/>
            <w:rPr>
              <w:rFonts w:ascii="Arial" w:hAnsi="Arial" w:eastAsia="华文细黑"/>
              <w:sz w:val="16"/>
            </w:rPr>
          </w:pPr>
          <w:r>
            <w:rPr>
              <w:rFonts w:ascii="Arial" w:hAnsi="Arial" w:eastAsia="华文细黑"/>
              <w:sz w:val="16"/>
            </w:rPr>
            <w:t>Tel: (+86) 21-5284 2801</w:t>
          </w:r>
        </w:p>
        <w:p>
          <w:pPr>
            <w:ind w:firstLine="480" w:firstLineChars="300"/>
            <w:rPr>
              <w:rFonts w:ascii="Arial" w:hAnsi="Arial" w:eastAsia="华文细黑"/>
              <w:sz w:val="16"/>
            </w:rPr>
          </w:pPr>
          <w:r>
            <w:rPr>
              <w:rFonts w:hint="eastAsia" w:ascii="Arial" w:hAnsi="Arial" w:eastAsia="华文细黑"/>
              <w:sz w:val="16"/>
            </w:rPr>
            <w:t>E-mail: sales@chooyuchem.com</w:t>
          </w:r>
        </w:p>
        <w:p>
          <w:pPr>
            <w:ind w:firstLine="480" w:firstLineChars="300"/>
            <w:rPr>
              <w:rFonts w:ascii="Arial" w:hAnsi="Arial" w:eastAsia="华文细黑"/>
              <w:sz w:val="16"/>
            </w:rPr>
          </w:pPr>
          <w:r>
            <w:rPr>
              <w:rFonts w:ascii="Arial" w:hAnsi="Arial" w:eastAsia="华文细黑"/>
              <w:sz w:val="16"/>
            </w:rPr>
            <w:t>www.chooyuchem.com</w:t>
          </w:r>
        </w:p>
      </w:tc>
      <w:tc>
        <w:tcPr>
          <w:tcW w:w="16087" w:type="dxa"/>
        </w:tcPr>
        <w:p>
          <w:pPr>
            <w:pStyle w:val="7"/>
            <w:rPr>
              <w:rFonts w:ascii="Arial" w:hAnsi="Arial" w:eastAsia="华文细黑"/>
              <w:sz w:val="16"/>
            </w:rPr>
          </w:pPr>
          <w:r>
            <w:rPr>
              <w:rFonts w:hint="eastAsia" w:ascii="Arial" w:hAnsi="Arial" w:eastAsia="华文细黑"/>
              <w:sz w:val="16"/>
            </w:rPr>
            <w:t>深圳市卓尤新材料有限公司</w:t>
          </w:r>
        </w:p>
        <w:p>
          <w:pPr>
            <w:pStyle w:val="7"/>
            <w:rPr>
              <w:rFonts w:ascii="Arial" w:hAnsi="Arial" w:eastAsia="华文细黑"/>
              <w:sz w:val="16"/>
            </w:rPr>
          </w:pPr>
          <w:r>
            <w:rPr>
              <w:rFonts w:hint="eastAsia" w:ascii="Arial" w:hAnsi="Arial" w:eastAsia="华文细黑"/>
              <w:sz w:val="16"/>
            </w:rPr>
            <w:t>深圳市龙华区龙华大道864号明珠商务大厦9C</w:t>
          </w:r>
        </w:p>
        <w:p>
          <w:pPr>
            <w:pStyle w:val="7"/>
            <w:rPr>
              <w:rFonts w:ascii="Arial" w:hAnsi="Arial" w:eastAsia="华文细黑"/>
              <w:sz w:val="16"/>
            </w:rPr>
          </w:pPr>
          <w:r>
            <w:rPr>
              <w:rFonts w:hint="eastAsia" w:ascii="Arial" w:hAnsi="Arial" w:eastAsia="华文细黑"/>
              <w:sz w:val="16"/>
            </w:rPr>
            <w:t>Tel：</w:t>
          </w:r>
          <w:r>
            <w:rPr>
              <w:rFonts w:ascii="Arial" w:hAnsi="Arial" w:eastAsia="华文细黑"/>
              <w:sz w:val="16"/>
            </w:rPr>
            <w:t>(</w:t>
          </w:r>
          <w:r>
            <w:rPr>
              <w:rFonts w:hint="eastAsia" w:ascii="Arial" w:hAnsi="Arial" w:eastAsia="华文细黑"/>
              <w:sz w:val="16"/>
            </w:rPr>
            <w:t>+86</w:t>
          </w:r>
          <w:r>
            <w:rPr>
              <w:rFonts w:ascii="Arial" w:hAnsi="Arial" w:eastAsia="华文细黑"/>
              <w:sz w:val="16"/>
            </w:rPr>
            <w:t>)0</w:t>
          </w:r>
          <w:r>
            <w:rPr>
              <w:rFonts w:hint="eastAsia" w:ascii="Arial" w:hAnsi="Arial" w:eastAsia="华文细黑"/>
              <w:sz w:val="16"/>
            </w:rPr>
            <w:t>755 82788517</w:t>
          </w:r>
        </w:p>
        <w:p>
          <w:pPr>
            <w:pStyle w:val="7"/>
            <w:rPr>
              <w:rFonts w:ascii="Arial" w:hAnsi="Arial" w:eastAsia="华文细黑"/>
              <w:sz w:val="16"/>
            </w:rPr>
          </w:pPr>
          <w:r>
            <w:rPr>
              <w:rFonts w:ascii="Arial" w:hAnsi="Arial" w:eastAsia="华文细黑"/>
              <w:sz w:val="16"/>
            </w:rPr>
            <w:t xml:space="preserve">E-mail: </w:t>
          </w:r>
          <w:r>
            <w:rPr>
              <w:rFonts w:hint="eastAsia" w:ascii="Arial" w:hAnsi="Arial" w:eastAsia="华文细黑"/>
              <w:sz w:val="16"/>
            </w:rPr>
            <w:t>sales@chooyuchem.com</w:t>
          </w:r>
        </w:p>
        <w:p>
          <w:pPr>
            <w:pStyle w:val="7"/>
            <w:rPr>
              <w:rFonts w:ascii="Arial" w:hAnsi="Arial" w:eastAsia="华文细黑"/>
              <w:sz w:val="16"/>
            </w:rPr>
          </w:pPr>
          <w:r>
            <w:rPr>
              <w:rFonts w:ascii="Arial" w:hAnsi="Arial" w:eastAsia="华文细黑"/>
              <w:sz w:val="16"/>
            </w:rPr>
            <w:t>www.chooyuchem.com</w:t>
          </w:r>
        </w:p>
      </w:tc>
    </w:tr>
  </w:tbl>
  <w:p>
    <w:pPr>
      <w:pStyle w:val="7"/>
      <w:jc w:val="right"/>
    </w:pPr>
    <w:r>
      <w:rPr>
        <w:rFonts w:ascii="Arial" w:hAnsi="Arial" w:eastAsia="华文细黑"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165100</wp:posOffset>
              </wp:positionH>
              <wp:positionV relativeFrom="page">
                <wp:posOffset>9594850</wp:posOffset>
              </wp:positionV>
              <wp:extent cx="7861300" cy="800100"/>
              <wp:effectExtent l="0" t="0" r="25400" b="0"/>
              <wp:wrapNone/>
              <wp:docPr id="3" name="组合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861300" cy="800100"/>
                        <a:chOff x="9" y="38"/>
                        <a:chExt cx="15822" cy="1439"/>
                      </a:xfrm>
                    </wpg:grpSpPr>
                    <wps:wsp>
                      <wps:cNvPr id="1" name="自选图形 10"/>
                      <wps:cNvCnPr/>
                      <wps:spPr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1849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矩形 11"/>
                      <wps:cNvSpPr/>
                      <wps:spPr>
                        <a:xfrm>
                          <a:off x="531" y="38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9" o:spid="_x0000_s1026" o:spt="203" style="position:absolute;left:0pt;flip:y;margin-left:13pt;margin-top:755.5pt;height:63pt;width:619pt;mso-position-horizontal-relative:page;mso-position-vertical-relative:page;z-index:251660288;mso-width-relative:page;mso-height-relative:page;" coordorigin="9,38" coordsize="15822,1439" o:allowincell="f" o:gfxdata="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j7RgPdkA&#10;AAANAQAADwAAAAAAAAABACAAAAAiAAAAZHJzL2Rvd25yZXYueG1sUEsBAhQAFAAAAAgAh07iQI5i&#10;fkTJAgAAewYAAA4AAAAAAAAAAQAgAAAAKAEAAGRycy9lMm9Eb2MueG1sUEsFBgAAAAAGAAYAWQEA&#10;AGMGAAAAAA==&#10;">
              <o:lock v:ext="edit" aspectratio="f"/>
              <v:shape id="自选图形 10" o:spid="_x0000_s1026" o:spt="32" type="#_x0000_t32" style="position:absolute;left:9;top:1431;height:0;width:15822;" filled="f" stroked="t" coordsize="21600,21600" o:gfxdata="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9I8DrUAAADaAAAADwAA&#10;AAAAAAABACAAAAAiAAAAZHJzL2Rvd25yZXYueG1sUEsBAhQAFAAAAAgAh07iQDMvBZ47AAAAOQAA&#10;ABAAAAAAAAAAAQAgAAAABAEAAGRycy9zaGFwZXhtbC54bWxQSwUGAAAAAAYABgBbAQAArgMAAAAA&#10;">
                <v:fill on="f" focussize="0,0"/>
                <v:stroke color="#31849B" joinstyle="round"/>
                <v:imagedata o:title=""/>
                <o:lock v:ext="edit" aspectratio="f"/>
              </v:shape>
              <v:rect id="矩形 11" o:spid="_x0000_s1026" o:spt="1" style="position:absolute;left:531;top:38;height:1439;width:4031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</v:rect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tabs>
        <w:tab w:val="left" w:pos="10710"/>
      </w:tabs>
      <w:ind w:right="1816"/>
      <w:jc w:val="right"/>
      <w:rPr>
        <w:rFonts w:ascii="Arial" w:hAnsi="Arial" w:cs="Arial"/>
        <w:i w:val="0"/>
        <w:iCs w:val="0"/>
        <w:sz w:val="36"/>
        <w:szCs w:val="36"/>
      </w:rPr>
    </w:pPr>
    <w:r>
      <w:rPr>
        <w:rFonts w:hint="eastAsia" w:ascii="黑体" w:eastAsia="黑体"/>
        <w:b w:val="0"/>
        <w:i w:val="0"/>
        <w:iCs w:val="0"/>
        <w:sz w:val="44"/>
        <w:szCs w:val="4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23495</wp:posOffset>
          </wp:positionV>
          <wp:extent cx="949960" cy="454660"/>
          <wp:effectExtent l="0" t="0" r="2540" b="2540"/>
          <wp:wrapSquare wrapText="bothSides"/>
          <wp:docPr id="875446807" name="图片 875446807" descr="bc1596a6f031b71ce058471dd575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446807" name="图片 875446807" descr="bc1596a6f031b71ce058471dd5759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2720" cy="2225040"/>
          <wp:effectExtent l="1980565" t="0" r="1991995" b="0"/>
          <wp:wrapNone/>
          <wp:docPr id="9" name="WordPictureWatermark28852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8852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522720" cy="222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 w:val="0"/>
        <w:i w:val="0"/>
        <w:iCs w:val="0"/>
        <w:sz w:val="36"/>
        <w:szCs w:val="36"/>
      </w:rPr>
      <w:t>PAKCOOL</w:t>
    </w:r>
    <w:r>
      <w:rPr>
        <w:rFonts w:hint="eastAsia" w:ascii="宋体" w:hAnsi="宋体" w:eastAsia="黑体"/>
        <w:b w:val="0"/>
        <w:i w:val="0"/>
        <w:iCs w:val="0"/>
        <w:sz w:val="36"/>
        <w:szCs w:val="36"/>
      </w:rPr>
      <w:t>®</w:t>
    </w:r>
    <w:r>
      <w:rPr>
        <w:rFonts w:hint="eastAsia" w:ascii="黑体" w:eastAsia="黑体"/>
        <w:b w:val="0"/>
        <w:i w:val="0"/>
        <w:iCs w:val="0"/>
        <w:sz w:val="36"/>
        <w:szCs w:val="36"/>
      </w:rPr>
      <w:t xml:space="preserve"> 双组分聚氨酯导热胶</w:t>
    </w:r>
    <w:r>
      <w:rPr>
        <w:rFonts w:hint="eastAsia" w:ascii="Arial" w:hAnsi="Arial" w:cs="Arial"/>
        <w:i w:val="0"/>
        <w:iCs w:val="0"/>
        <w:sz w:val="36"/>
        <w:szCs w:val="36"/>
      </w:rPr>
      <w:t>PU</w:t>
    </w:r>
    <w:r>
      <w:rPr>
        <w:rFonts w:ascii="Arial" w:hAnsi="Arial" w:cs="Arial"/>
        <w:i w:val="0"/>
        <w:iCs w:val="0"/>
        <w:sz w:val="36"/>
        <w:szCs w:val="36"/>
      </w:rPr>
      <w:t>-212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6500C"/>
    <w:multiLevelType w:val="multilevel"/>
    <w:tmpl w:val="3866500C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3673732"/>
    <w:multiLevelType w:val="multilevel"/>
    <w:tmpl w:val="63673732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TUyMmQ5ODNlODJhNmUxYjY1ZTE2YjlmNDQ0NmUifQ=="/>
  </w:docVars>
  <w:rsids>
    <w:rsidRoot w:val="009067C8"/>
    <w:rsid w:val="000025A4"/>
    <w:rsid w:val="00025F02"/>
    <w:rsid w:val="00035461"/>
    <w:rsid w:val="00035A39"/>
    <w:rsid w:val="000369C6"/>
    <w:rsid w:val="00042A9B"/>
    <w:rsid w:val="00045651"/>
    <w:rsid w:val="00052A24"/>
    <w:rsid w:val="00067B14"/>
    <w:rsid w:val="0007772D"/>
    <w:rsid w:val="000849DC"/>
    <w:rsid w:val="000902DC"/>
    <w:rsid w:val="000941C2"/>
    <w:rsid w:val="00094A13"/>
    <w:rsid w:val="000965BF"/>
    <w:rsid w:val="000A019F"/>
    <w:rsid w:val="000A2A76"/>
    <w:rsid w:val="000A5738"/>
    <w:rsid w:val="000D5C92"/>
    <w:rsid w:val="0010075E"/>
    <w:rsid w:val="00106680"/>
    <w:rsid w:val="0011028C"/>
    <w:rsid w:val="001143CE"/>
    <w:rsid w:val="0012166F"/>
    <w:rsid w:val="0012658D"/>
    <w:rsid w:val="00133EC6"/>
    <w:rsid w:val="00141DDA"/>
    <w:rsid w:val="00150924"/>
    <w:rsid w:val="00154B01"/>
    <w:rsid w:val="001564CF"/>
    <w:rsid w:val="00162D7E"/>
    <w:rsid w:val="00163833"/>
    <w:rsid w:val="00164B81"/>
    <w:rsid w:val="00172B1F"/>
    <w:rsid w:val="00192C31"/>
    <w:rsid w:val="001A65FE"/>
    <w:rsid w:val="001A6817"/>
    <w:rsid w:val="001C0AFC"/>
    <w:rsid w:val="001E1C35"/>
    <w:rsid w:val="001E27F6"/>
    <w:rsid w:val="001F4B56"/>
    <w:rsid w:val="001F4F88"/>
    <w:rsid w:val="00213C58"/>
    <w:rsid w:val="00217B05"/>
    <w:rsid w:val="00256426"/>
    <w:rsid w:val="0027691C"/>
    <w:rsid w:val="00285C45"/>
    <w:rsid w:val="002916E9"/>
    <w:rsid w:val="0029234B"/>
    <w:rsid w:val="00292F9A"/>
    <w:rsid w:val="00293563"/>
    <w:rsid w:val="002935DF"/>
    <w:rsid w:val="00294A01"/>
    <w:rsid w:val="002A1B44"/>
    <w:rsid w:val="002A59B7"/>
    <w:rsid w:val="002B510C"/>
    <w:rsid w:val="002E1BE1"/>
    <w:rsid w:val="00313554"/>
    <w:rsid w:val="00320E09"/>
    <w:rsid w:val="00336785"/>
    <w:rsid w:val="00340676"/>
    <w:rsid w:val="00351132"/>
    <w:rsid w:val="003830BC"/>
    <w:rsid w:val="003C40DD"/>
    <w:rsid w:val="003F5CAB"/>
    <w:rsid w:val="00415863"/>
    <w:rsid w:val="00423DCD"/>
    <w:rsid w:val="00425855"/>
    <w:rsid w:val="00426415"/>
    <w:rsid w:val="00427BFD"/>
    <w:rsid w:val="0043113B"/>
    <w:rsid w:val="004316DE"/>
    <w:rsid w:val="00435DBB"/>
    <w:rsid w:val="0043693C"/>
    <w:rsid w:val="0044441F"/>
    <w:rsid w:val="0046557B"/>
    <w:rsid w:val="0047147B"/>
    <w:rsid w:val="0047329D"/>
    <w:rsid w:val="00476B2D"/>
    <w:rsid w:val="0048488D"/>
    <w:rsid w:val="00495F6E"/>
    <w:rsid w:val="004A7FF0"/>
    <w:rsid w:val="004D130F"/>
    <w:rsid w:val="0050134A"/>
    <w:rsid w:val="00513A81"/>
    <w:rsid w:val="005345A0"/>
    <w:rsid w:val="00545842"/>
    <w:rsid w:val="00556A30"/>
    <w:rsid w:val="00560AF1"/>
    <w:rsid w:val="005612B3"/>
    <w:rsid w:val="0056538E"/>
    <w:rsid w:val="0057560D"/>
    <w:rsid w:val="00587C05"/>
    <w:rsid w:val="005914CF"/>
    <w:rsid w:val="005A19B4"/>
    <w:rsid w:val="005B6E4C"/>
    <w:rsid w:val="005C61BB"/>
    <w:rsid w:val="005D6604"/>
    <w:rsid w:val="005E1019"/>
    <w:rsid w:val="005E5839"/>
    <w:rsid w:val="00615842"/>
    <w:rsid w:val="00615CB5"/>
    <w:rsid w:val="00650199"/>
    <w:rsid w:val="00650938"/>
    <w:rsid w:val="00665F23"/>
    <w:rsid w:val="006671A5"/>
    <w:rsid w:val="00670394"/>
    <w:rsid w:val="006856EE"/>
    <w:rsid w:val="00697F86"/>
    <w:rsid w:val="006B3FA3"/>
    <w:rsid w:val="006B436F"/>
    <w:rsid w:val="006B649D"/>
    <w:rsid w:val="006C68C9"/>
    <w:rsid w:val="006D0906"/>
    <w:rsid w:val="007020A3"/>
    <w:rsid w:val="0071406D"/>
    <w:rsid w:val="00720C50"/>
    <w:rsid w:val="00740A19"/>
    <w:rsid w:val="00757C91"/>
    <w:rsid w:val="00760A68"/>
    <w:rsid w:val="00763C78"/>
    <w:rsid w:val="00776633"/>
    <w:rsid w:val="00782E1B"/>
    <w:rsid w:val="00784178"/>
    <w:rsid w:val="00797726"/>
    <w:rsid w:val="007B6E11"/>
    <w:rsid w:val="007D3801"/>
    <w:rsid w:val="007D5670"/>
    <w:rsid w:val="007D640E"/>
    <w:rsid w:val="007D6443"/>
    <w:rsid w:val="007E03EE"/>
    <w:rsid w:val="007F016E"/>
    <w:rsid w:val="007F15F2"/>
    <w:rsid w:val="007F4BFD"/>
    <w:rsid w:val="00810775"/>
    <w:rsid w:val="008250EB"/>
    <w:rsid w:val="0083132E"/>
    <w:rsid w:val="00840A4C"/>
    <w:rsid w:val="008476FD"/>
    <w:rsid w:val="00851D74"/>
    <w:rsid w:val="00857C3E"/>
    <w:rsid w:val="008668E8"/>
    <w:rsid w:val="00880080"/>
    <w:rsid w:val="00883A57"/>
    <w:rsid w:val="00887662"/>
    <w:rsid w:val="00887975"/>
    <w:rsid w:val="008927DD"/>
    <w:rsid w:val="008B7770"/>
    <w:rsid w:val="008C02B8"/>
    <w:rsid w:val="008C6E3F"/>
    <w:rsid w:val="008E001A"/>
    <w:rsid w:val="008E7ED2"/>
    <w:rsid w:val="009049D9"/>
    <w:rsid w:val="009067C8"/>
    <w:rsid w:val="00906B9E"/>
    <w:rsid w:val="00911C77"/>
    <w:rsid w:val="009348EE"/>
    <w:rsid w:val="00934D23"/>
    <w:rsid w:val="0093539B"/>
    <w:rsid w:val="00941714"/>
    <w:rsid w:val="00951FE3"/>
    <w:rsid w:val="009630BD"/>
    <w:rsid w:val="0099231B"/>
    <w:rsid w:val="009A5773"/>
    <w:rsid w:val="009A67F3"/>
    <w:rsid w:val="009A73EC"/>
    <w:rsid w:val="009C1601"/>
    <w:rsid w:val="009C2E5B"/>
    <w:rsid w:val="009C3044"/>
    <w:rsid w:val="009C53E0"/>
    <w:rsid w:val="009E5340"/>
    <w:rsid w:val="009F4FB0"/>
    <w:rsid w:val="00A0153D"/>
    <w:rsid w:val="00A05AED"/>
    <w:rsid w:val="00A2586E"/>
    <w:rsid w:val="00A327C6"/>
    <w:rsid w:val="00A44B17"/>
    <w:rsid w:val="00A521BF"/>
    <w:rsid w:val="00A65D64"/>
    <w:rsid w:val="00A93230"/>
    <w:rsid w:val="00AA2576"/>
    <w:rsid w:val="00AA3F18"/>
    <w:rsid w:val="00AB4545"/>
    <w:rsid w:val="00AB4C33"/>
    <w:rsid w:val="00AC43C1"/>
    <w:rsid w:val="00AC4965"/>
    <w:rsid w:val="00AD029D"/>
    <w:rsid w:val="00AD0B83"/>
    <w:rsid w:val="00AE3038"/>
    <w:rsid w:val="00AF184F"/>
    <w:rsid w:val="00AF5BFD"/>
    <w:rsid w:val="00AF74F2"/>
    <w:rsid w:val="00B01F97"/>
    <w:rsid w:val="00B16D63"/>
    <w:rsid w:val="00B20B82"/>
    <w:rsid w:val="00B2456E"/>
    <w:rsid w:val="00B27713"/>
    <w:rsid w:val="00B570C1"/>
    <w:rsid w:val="00B57716"/>
    <w:rsid w:val="00B70410"/>
    <w:rsid w:val="00BB33EB"/>
    <w:rsid w:val="00BC7167"/>
    <w:rsid w:val="00BD60EA"/>
    <w:rsid w:val="00BE548D"/>
    <w:rsid w:val="00BF0AB1"/>
    <w:rsid w:val="00C04960"/>
    <w:rsid w:val="00C11B8E"/>
    <w:rsid w:val="00C147C8"/>
    <w:rsid w:val="00C2582B"/>
    <w:rsid w:val="00C37A75"/>
    <w:rsid w:val="00C4379B"/>
    <w:rsid w:val="00C442EA"/>
    <w:rsid w:val="00C46EE7"/>
    <w:rsid w:val="00C46F76"/>
    <w:rsid w:val="00C5024D"/>
    <w:rsid w:val="00C5029B"/>
    <w:rsid w:val="00C5063C"/>
    <w:rsid w:val="00C66CC9"/>
    <w:rsid w:val="00C757ED"/>
    <w:rsid w:val="00C80D07"/>
    <w:rsid w:val="00C822D6"/>
    <w:rsid w:val="00C91C8A"/>
    <w:rsid w:val="00CA2E17"/>
    <w:rsid w:val="00CA3257"/>
    <w:rsid w:val="00CB109D"/>
    <w:rsid w:val="00CB474E"/>
    <w:rsid w:val="00CC607F"/>
    <w:rsid w:val="00CD1F38"/>
    <w:rsid w:val="00CD3EAA"/>
    <w:rsid w:val="00CD4498"/>
    <w:rsid w:val="00CD4B04"/>
    <w:rsid w:val="00CF6A1B"/>
    <w:rsid w:val="00D04D7F"/>
    <w:rsid w:val="00D21F11"/>
    <w:rsid w:val="00D341B5"/>
    <w:rsid w:val="00D40A6B"/>
    <w:rsid w:val="00D51AC0"/>
    <w:rsid w:val="00D557BE"/>
    <w:rsid w:val="00D639C8"/>
    <w:rsid w:val="00D750CA"/>
    <w:rsid w:val="00D9132D"/>
    <w:rsid w:val="00D97A0C"/>
    <w:rsid w:val="00DB7809"/>
    <w:rsid w:val="00DC2DD5"/>
    <w:rsid w:val="00DE0EB5"/>
    <w:rsid w:val="00DE428E"/>
    <w:rsid w:val="00DE655C"/>
    <w:rsid w:val="00DF15FD"/>
    <w:rsid w:val="00E002BB"/>
    <w:rsid w:val="00E01C84"/>
    <w:rsid w:val="00E13351"/>
    <w:rsid w:val="00E14710"/>
    <w:rsid w:val="00E25993"/>
    <w:rsid w:val="00E30492"/>
    <w:rsid w:val="00E30620"/>
    <w:rsid w:val="00E31587"/>
    <w:rsid w:val="00E37CE1"/>
    <w:rsid w:val="00E40785"/>
    <w:rsid w:val="00E513C3"/>
    <w:rsid w:val="00E5587A"/>
    <w:rsid w:val="00E7654C"/>
    <w:rsid w:val="00E83767"/>
    <w:rsid w:val="00E870D8"/>
    <w:rsid w:val="00E874CC"/>
    <w:rsid w:val="00E87D0B"/>
    <w:rsid w:val="00EB3996"/>
    <w:rsid w:val="00EC1155"/>
    <w:rsid w:val="00ED677D"/>
    <w:rsid w:val="00EF6102"/>
    <w:rsid w:val="00F02711"/>
    <w:rsid w:val="00F0387F"/>
    <w:rsid w:val="00F43010"/>
    <w:rsid w:val="00F43751"/>
    <w:rsid w:val="00F4423E"/>
    <w:rsid w:val="00F546B4"/>
    <w:rsid w:val="00F546BF"/>
    <w:rsid w:val="00F60B2C"/>
    <w:rsid w:val="00F626B6"/>
    <w:rsid w:val="00F62AF9"/>
    <w:rsid w:val="00F66517"/>
    <w:rsid w:val="00F920FC"/>
    <w:rsid w:val="00FA0EBA"/>
    <w:rsid w:val="00FA3BD8"/>
    <w:rsid w:val="00FA3D3F"/>
    <w:rsid w:val="00FB7803"/>
    <w:rsid w:val="00FD7BB8"/>
    <w:rsid w:val="00FE4EB5"/>
    <w:rsid w:val="00FF0F0F"/>
    <w:rsid w:val="00FF2761"/>
    <w:rsid w:val="00FF74E4"/>
    <w:rsid w:val="02DB6B5E"/>
    <w:rsid w:val="09054EFA"/>
    <w:rsid w:val="09DE7DED"/>
    <w:rsid w:val="0A3D0C48"/>
    <w:rsid w:val="0A81283C"/>
    <w:rsid w:val="0B985BCA"/>
    <w:rsid w:val="0BF80676"/>
    <w:rsid w:val="0E05239E"/>
    <w:rsid w:val="11872855"/>
    <w:rsid w:val="11CA6F73"/>
    <w:rsid w:val="136A4321"/>
    <w:rsid w:val="174830DB"/>
    <w:rsid w:val="1A4E5290"/>
    <w:rsid w:val="212154AC"/>
    <w:rsid w:val="23654409"/>
    <w:rsid w:val="23D51BD0"/>
    <w:rsid w:val="285774FA"/>
    <w:rsid w:val="29AA68D3"/>
    <w:rsid w:val="2A46736A"/>
    <w:rsid w:val="2D716ABA"/>
    <w:rsid w:val="2E8B1695"/>
    <w:rsid w:val="30CA0484"/>
    <w:rsid w:val="39806DEB"/>
    <w:rsid w:val="3E7303D8"/>
    <w:rsid w:val="3E77103D"/>
    <w:rsid w:val="4B4F2ECD"/>
    <w:rsid w:val="52A34DFC"/>
    <w:rsid w:val="543143BC"/>
    <w:rsid w:val="597B52F1"/>
    <w:rsid w:val="5AF14836"/>
    <w:rsid w:val="5AFC2C81"/>
    <w:rsid w:val="5C283C1A"/>
    <w:rsid w:val="6D496A72"/>
    <w:rsid w:val="758C61F5"/>
    <w:rsid w:val="75E62311"/>
    <w:rsid w:val="784E1256"/>
    <w:rsid w:val="78991199"/>
    <w:rsid w:val="7A382960"/>
    <w:rsid w:val="7A9D64D7"/>
    <w:rsid w:val="7F9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5"/>
    <w:unhideWhenUsed/>
    <w:qFormat/>
    <w:uiPriority w:val="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1"/>
    <w:next w:val="1"/>
    <w:link w:val="29"/>
    <w:unhideWhenUsed/>
    <w:qFormat/>
    <w:uiPriority w:val="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17">
    <w:name w:val="Default Paragraph Font"/>
    <w:autoRedefine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320"/>
        <w:tab w:val="right" w:pos="8640"/>
      </w:tabs>
    </w:pPr>
  </w:style>
  <w:style w:type="paragraph" w:styleId="8">
    <w:name w:val="header"/>
    <w:basedOn w:val="1"/>
    <w:link w:val="20"/>
    <w:autoRedefine/>
    <w:unhideWhenUsed/>
    <w:qFormat/>
    <w:uiPriority w:val="99"/>
    <w:pPr>
      <w:tabs>
        <w:tab w:val="center" w:pos="4320"/>
        <w:tab w:val="right" w:pos="8640"/>
      </w:tabs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Light Shading Accent 5"/>
    <w:basedOn w:val="10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">
    <w:name w:val="Light List Accent 5"/>
    <w:basedOn w:val="10"/>
    <w:autoRedefine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4">
    <w:name w:val="Light Grid Accent 5"/>
    <w:basedOn w:val="10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宋体" w:cs="Times New Roman"/>
        <w:b/>
        <w:bCs/>
      </w:rPr>
    </w:tblStylePr>
    <w:tblStylePr w:type="lastCol">
      <w:rPr>
        <w:rFonts w:ascii="Cambria" w:hAnsi="Cambria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5">
    <w:name w:val="Medium Shading 1 Accent 5"/>
    <w:basedOn w:val="10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">
    <w:name w:val="Medium Grid 1 Accent 1"/>
    <w:basedOn w:val="10"/>
    <w:autoRedefine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20">
    <w:name w:val="页眉 字符"/>
    <w:basedOn w:val="17"/>
    <w:link w:val="8"/>
    <w:qFormat/>
    <w:uiPriority w:val="99"/>
  </w:style>
  <w:style w:type="character" w:customStyle="1" w:styleId="21">
    <w:name w:val="页脚 字符"/>
    <w:basedOn w:val="17"/>
    <w:link w:val="7"/>
    <w:qFormat/>
    <w:uiPriority w:val="99"/>
  </w:style>
  <w:style w:type="character" w:customStyle="1" w:styleId="22">
    <w:name w:val="批注框文本 字符"/>
    <w:basedOn w:val="17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3">
    <w:name w:val="标题 2 字符"/>
    <w:basedOn w:val="17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4">
    <w:name w:val="标题 3 字符"/>
    <w:basedOn w:val="17"/>
    <w:link w:val="3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5">
    <w:name w:val="标题 4 字符"/>
    <w:basedOn w:val="17"/>
    <w:link w:val="4"/>
    <w:qFormat/>
    <w:uiPriority w:val="9"/>
    <w:rPr>
      <w:rFonts w:ascii="Cambria" w:hAnsi="Cambria" w:eastAsia="宋体" w:cs="Times New Roman"/>
      <w:b/>
      <w:bCs/>
      <w:i/>
      <w:iCs/>
      <w:color w:val="4F81BD"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27">
    <w:name w:val="Intense Quote"/>
    <w:basedOn w:val="1"/>
    <w:next w:val="1"/>
    <w:link w:val="28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8">
    <w:name w:val="明显引用 字符"/>
    <w:basedOn w:val="17"/>
    <w:link w:val="27"/>
    <w:autoRedefine/>
    <w:qFormat/>
    <w:uiPriority w:val="30"/>
    <w:rPr>
      <w:rFonts w:ascii="Times New Roman" w:hAnsi="Times New Roman"/>
      <w:b/>
      <w:bCs/>
      <w:i/>
      <w:iCs/>
      <w:color w:val="4F81BD"/>
      <w:kern w:val="2"/>
      <w:sz w:val="21"/>
      <w:szCs w:val="24"/>
    </w:rPr>
  </w:style>
  <w:style w:type="character" w:customStyle="1" w:styleId="29">
    <w:name w:val="标题 5 字符"/>
    <w:basedOn w:val="17"/>
    <w:link w:val="5"/>
    <w:qFormat/>
    <w:uiPriority w:val="9"/>
    <w:rPr>
      <w:rFonts w:ascii="Cambria" w:hAnsi="Cambria" w:eastAsia="宋体" w:cs="Times New Roman"/>
      <w:color w:val="243F60"/>
      <w:kern w:val="2"/>
      <w:sz w:val="21"/>
      <w:szCs w:val="24"/>
    </w:rPr>
  </w:style>
  <w:style w:type="paragraph" w:customStyle="1" w:styleId="30">
    <w:name w:val="列表段落1"/>
    <w:basedOn w:val="1"/>
    <w:autoRedefine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table" w:customStyle="1" w:styleId="31">
    <w:name w:val="Grid Table 5 Dark Accent 5"/>
    <w:basedOn w:val="10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32">
    <w:name w:val="List Table 4 Accent 5"/>
    <w:basedOn w:val="10"/>
    <w:autoRedefine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F2792-F745-4F11-8271-37672E506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798</Words>
  <Characters>957</Characters>
  <Lines>7</Lines>
  <Paragraphs>2</Paragraphs>
  <TotalTime>0</TotalTime>
  <ScaleCrop>false</ScaleCrop>
  <LinksUpToDate>false</LinksUpToDate>
  <CharactersWithSpaces>964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2014-04-09T08:07:00Z</dcterms:created>
  <dc:creator> </dc:creator>
  <cp:lastModifiedBy>奋斗小聂</cp:lastModifiedBy>
  <cp:lastPrinted>2023-06-16T01:42:00Z</cp:lastPrinted>
  <dcterms:modified xsi:type="dcterms:W3CDTF">2023-12-21T06:47:08Z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A6CE86735CE34E9FBB73CF385269D5FC_12</vt:lpwstr>
  </property>
</Properties>
</file>